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BAB" w:rsidRDefault="00710BAB" w:rsidP="00710BAB">
      <w:pPr>
        <w:framePr w:w="3321" w:h="1230" w:hRule="exact" w:hSpace="90" w:vSpace="90" w:wrap="auto" w:vAnchor="page" w:hAnchor="page" w:x="613" w:y="358"/>
        <w:pBdr>
          <w:top w:val="single" w:sz="6" w:space="0" w:color="FFFFFF"/>
          <w:left w:val="single" w:sz="6" w:space="0" w:color="FFFFFF"/>
          <w:bottom w:val="single" w:sz="6" w:space="0" w:color="FFFFFF"/>
          <w:right w:val="single" w:sz="6" w:space="0" w:color="FFFFFF"/>
        </w:pBdr>
        <w:jc w:val="both"/>
        <w:rPr>
          <w:rFonts w:ascii="Arial Narrow" w:hAnsi="Arial Narrow" w:cs="Arial"/>
          <w:sz w:val="22"/>
          <w:szCs w:val="22"/>
        </w:rPr>
      </w:pPr>
      <w:r>
        <w:rPr>
          <w:rFonts w:ascii="Arial Narrow" w:hAnsi="Arial Narrow" w:cs="Arial"/>
          <w:sz w:val="22"/>
          <w:szCs w:val="22"/>
        </w:rPr>
        <w:t xml:space="preserve">  </w:t>
      </w:r>
    </w:p>
    <w:p w:rsidR="00234BC6" w:rsidRPr="000E4B5C" w:rsidRDefault="00234BC6" w:rsidP="00234BC6">
      <w:pPr>
        <w:tabs>
          <w:tab w:val="left" w:pos="-9000"/>
          <w:tab w:val="left" w:pos="-5400"/>
          <w:tab w:val="left" w:pos="0"/>
        </w:tabs>
        <w:jc w:val="both"/>
        <w:rPr>
          <w:rFonts w:ascii="Arial" w:hAnsi="Arial" w:cs="Arial"/>
        </w:rPr>
      </w:pPr>
      <w:r>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51.6pt;margin-top:-18.4pt;width:198.35pt;height:71.95pt;z-index:-1" wrapcoords="-104 0 -104 21312 21600 21312 21600 0 -104 0">
            <v:imagedata r:id="rId7" o:title="WS_DETLOGO_COLOUR-01"/>
            <w10:wrap type="tight"/>
          </v:shape>
        </w:pict>
      </w:r>
      <w:r w:rsidR="00280F7F" w:rsidRPr="00234BC6">
        <w:rPr>
          <w:rFonts w:ascii="Arial Narrow" w:hAnsi="Arial Narrow" w:cs="Arial"/>
          <w:b/>
          <w:sz w:val="32"/>
          <w:szCs w:val="32"/>
        </w:rPr>
        <w:t xml:space="preserve">LEARNING AND ASSESSMENT STRATEGY </w:t>
      </w:r>
      <w:r w:rsidR="004428F9" w:rsidRPr="00234BC6">
        <w:rPr>
          <w:rFonts w:ascii="Arial Narrow" w:hAnsi="Arial Narrow" w:cs="Arial"/>
          <w:b/>
          <w:sz w:val="32"/>
          <w:szCs w:val="32"/>
        </w:rPr>
        <w:t>- CONSTRUCTION</w:t>
      </w:r>
    </w:p>
    <w:p w:rsidR="00234BC6" w:rsidRPr="000E4B5C" w:rsidRDefault="00234BC6" w:rsidP="00234BC6">
      <w:pPr>
        <w:tabs>
          <w:tab w:val="left" w:pos="-9000"/>
          <w:tab w:val="left" w:pos="-5400"/>
          <w:tab w:val="left" w:pos="0"/>
        </w:tabs>
        <w:jc w:val="both"/>
        <w:rPr>
          <w:rFonts w:ascii="Arial" w:hAnsi="Arial" w:cs="Arial"/>
        </w:rPr>
      </w:pPr>
    </w:p>
    <w:p w:rsidR="00234BC6" w:rsidRPr="00234BC6" w:rsidRDefault="00234BC6" w:rsidP="00234BC6">
      <w:pPr>
        <w:jc w:val="both"/>
        <w:rPr>
          <w:rFonts w:ascii="Arial" w:hAnsi="Arial" w:cs="Arial"/>
          <w:color w:val="FF0000"/>
          <w:sz w:val="22"/>
          <w:szCs w:val="22"/>
        </w:rPr>
      </w:pPr>
      <w:r w:rsidRPr="00234BC6">
        <w:rPr>
          <w:rFonts w:ascii="Arial Narrow" w:hAnsi="Arial Narrow" w:cs="Arial"/>
          <w:b/>
          <w:sz w:val="32"/>
          <w:szCs w:val="32"/>
        </w:rPr>
        <w:t>Western Sydney Region RTO 90221</w:t>
      </w:r>
    </w:p>
    <w:p w:rsidR="00710BAB" w:rsidRDefault="00710BAB" w:rsidP="00710BAB">
      <w:pPr>
        <w:rPr>
          <w:rFonts w:ascii="Arial Narrow" w:hAnsi="Arial Narrow" w:cs="Arial"/>
          <w:sz w:val="22"/>
          <w:szCs w:val="22"/>
        </w:rPr>
      </w:pPr>
    </w:p>
    <w:tbl>
      <w:tblP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4"/>
        <w:gridCol w:w="720"/>
        <w:gridCol w:w="6088"/>
        <w:gridCol w:w="2410"/>
        <w:gridCol w:w="4536"/>
      </w:tblGrid>
      <w:tr w:rsidR="00710BAB" w:rsidTr="004F7796">
        <w:tc>
          <w:tcPr>
            <w:tcW w:w="2514" w:type="dxa"/>
            <w:tcBorders>
              <w:top w:val="single" w:sz="4" w:space="0" w:color="auto"/>
              <w:left w:val="single" w:sz="4" w:space="0" w:color="auto"/>
              <w:bottom w:val="single" w:sz="4" w:space="0" w:color="auto"/>
              <w:right w:val="single" w:sz="4" w:space="0" w:color="auto"/>
            </w:tcBorders>
          </w:tcPr>
          <w:p w:rsidR="00710BAB" w:rsidRDefault="00710BAB" w:rsidP="008B3D66">
            <w:pPr>
              <w:rPr>
                <w:rFonts w:ascii="Arial Narrow" w:hAnsi="Arial Narrow" w:cs="Arial"/>
              </w:rPr>
            </w:pPr>
            <w:r>
              <w:rPr>
                <w:rFonts w:ascii="Arial Narrow" w:hAnsi="Arial Narrow" w:cs="Arial"/>
                <w:sz w:val="22"/>
                <w:szCs w:val="22"/>
              </w:rPr>
              <w:t>Course Details:</w:t>
            </w:r>
          </w:p>
        </w:tc>
        <w:tc>
          <w:tcPr>
            <w:tcW w:w="720"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tc>
        <w:tc>
          <w:tcPr>
            <w:tcW w:w="6088"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r>
              <w:rPr>
                <w:rFonts w:ascii="Arial Narrow" w:hAnsi="Arial Narrow" w:cs="Arial"/>
              </w:rPr>
              <w:t>Construction – 240 Hours.</w:t>
            </w:r>
          </w:p>
        </w:tc>
        <w:tc>
          <w:tcPr>
            <w:tcW w:w="2410"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r>
              <w:rPr>
                <w:rFonts w:ascii="Arial Narrow" w:hAnsi="Arial Narrow" w:cs="Arial"/>
                <w:sz w:val="22"/>
                <w:szCs w:val="22"/>
              </w:rPr>
              <w:t>Delivery Site</w:t>
            </w:r>
          </w:p>
        </w:tc>
        <w:tc>
          <w:tcPr>
            <w:tcW w:w="4536" w:type="dxa"/>
            <w:tcBorders>
              <w:top w:val="single" w:sz="4" w:space="0" w:color="auto"/>
              <w:left w:val="single" w:sz="4" w:space="0" w:color="auto"/>
              <w:bottom w:val="single" w:sz="4" w:space="0" w:color="auto"/>
              <w:right w:val="single" w:sz="4" w:space="0" w:color="auto"/>
            </w:tcBorders>
          </w:tcPr>
          <w:p w:rsidR="00710BAB" w:rsidRDefault="00710BAB" w:rsidP="00674F92">
            <w:pPr>
              <w:ind w:left="-249" w:right="449"/>
              <w:rPr>
                <w:rFonts w:ascii="Arial Narrow" w:hAnsi="Arial Narrow" w:cs="Arial"/>
              </w:rPr>
            </w:pPr>
          </w:p>
          <w:p w:rsidR="00710BAB" w:rsidRDefault="00710BAB">
            <w:pPr>
              <w:rPr>
                <w:rFonts w:ascii="Arial Narrow" w:hAnsi="Arial Narrow" w:cs="Arial"/>
              </w:rPr>
            </w:pPr>
          </w:p>
        </w:tc>
      </w:tr>
      <w:tr w:rsidR="00710BAB" w:rsidTr="004F7796">
        <w:tc>
          <w:tcPr>
            <w:tcW w:w="2514" w:type="dxa"/>
            <w:tcBorders>
              <w:top w:val="single" w:sz="4" w:space="0" w:color="auto"/>
              <w:left w:val="single" w:sz="4" w:space="0" w:color="auto"/>
              <w:bottom w:val="single" w:sz="4" w:space="0" w:color="auto"/>
              <w:right w:val="single" w:sz="4" w:space="0" w:color="auto"/>
            </w:tcBorders>
          </w:tcPr>
          <w:p w:rsidR="00710BAB" w:rsidRDefault="00710BAB" w:rsidP="000D489B">
            <w:pPr>
              <w:rPr>
                <w:rFonts w:ascii="Arial Narrow" w:hAnsi="Arial Narrow" w:cs="Arial"/>
              </w:rPr>
            </w:pPr>
            <w:r>
              <w:rPr>
                <w:rFonts w:ascii="Arial Narrow" w:hAnsi="Arial Narrow" w:cs="Arial"/>
                <w:sz w:val="22"/>
                <w:szCs w:val="22"/>
              </w:rPr>
              <w:t>Target qualification outcome from this course of training:</w:t>
            </w:r>
          </w:p>
        </w:tc>
        <w:tc>
          <w:tcPr>
            <w:tcW w:w="720"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tc>
        <w:tc>
          <w:tcPr>
            <w:tcW w:w="6088"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r>
              <w:rPr>
                <w:rFonts w:ascii="Arial Narrow" w:hAnsi="Arial Narrow" w:cs="Arial"/>
              </w:rPr>
              <w:t>CPC20208 Certificate II in Construction Pathways</w:t>
            </w:r>
          </w:p>
          <w:p w:rsidR="00710BAB" w:rsidRDefault="00710BAB">
            <w:pPr>
              <w:rPr>
                <w:rFonts w:ascii="Arial Narrow" w:hAnsi="Arial Narrow" w:cs="Arial"/>
                <w:color w:val="FF0000"/>
              </w:rPr>
            </w:pPr>
          </w:p>
        </w:tc>
        <w:tc>
          <w:tcPr>
            <w:tcW w:w="2410"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r>
              <w:rPr>
                <w:rFonts w:ascii="Arial Narrow" w:hAnsi="Arial Narrow" w:cs="Arial"/>
                <w:sz w:val="22"/>
                <w:szCs w:val="22"/>
              </w:rPr>
              <w:t>Name(s) of Teacher/Trainer/Assessor</w:t>
            </w:r>
          </w:p>
        </w:tc>
        <w:tc>
          <w:tcPr>
            <w:tcW w:w="4536"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rPr>
            </w:pPr>
          </w:p>
        </w:tc>
      </w:tr>
      <w:tr w:rsidR="00710BAB" w:rsidTr="004F7796">
        <w:tc>
          <w:tcPr>
            <w:tcW w:w="2514" w:type="dxa"/>
            <w:tcBorders>
              <w:top w:val="single" w:sz="4" w:space="0" w:color="auto"/>
              <w:left w:val="single" w:sz="4" w:space="0" w:color="auto"/>
              <w:bottom w:val="single" w:sz="4" w:space="0" w:color="auto"/>
              <w:right w:val="single" w:sz="4" w:space="0" w:color="auto"/>
            </w:tcBorders>
          </w:tcPr>
          <w:p w:rsidR="00710BAB" w:rsidRDefault="00710BAB" w:rsidP="000D489B">
            <w:pPr>
              <w:rPr>
                <w:rFonts w:ascii="Arial Narrow" w:hAnsi="Arial Narrow" w:cs="Arial"/>
              </w:rPr>
            </w:pPr>
            <w:r>
              <w:rPr>
                <w:rFonts w:ascii="Arial Narrow" w:hAnsi="Arial Narrow" w:cs="Arial"/>
                <w:sz w:val="22"/>
                <w:szCs w:val="22"/>
              </w:rPr>
              <w:t>This course is drawn from (training package):</w:t>
            </w:r>
          </w:p>
        </w:tc>
        <w:tc>
          <w:tcPr>
            <w:tcW w:w="720"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tc>
        <w:tc>
          <w:tcPr>
            <w:tcW w:w="6088"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r>
              <w:rPr>
                <w:rFonts w:ascii="Arial Narrow" w:hAnsi="Arial Narrow" w:cs="Arial"/>
              </w:rPr>
              <w:t>Construction, Plumbing &amp; Services Integrated Framework Training Package. (CPC08)</w:t>
            </w:r>
          </w:p>
        </w:tc>
        <w:tc>
          <w:tcPr>
            <w:tcW w:w="2410" w:type="dxa"/>
            <w:tcBorders>
              <w:top w:val="single" w:sz="4" w:space="0" w:color="auto"/>
              <w:left w:val="single" w:sz="4" w:space="0" w:color="auto"/>
              <w:bottom w:val="single" w:sz="4" w:space="0" w:color="auto"/>
              <w:right w:val="single" w:sz="4" w:space="0" w:color="auto"/>
            </w:tcBorders>
          </w:tcPr>
          <w:p w:rsidR="005943A2" w:rsidRDefault="00710BAB">
            <w:pPr>
              <w:rPr>
                <w:rFonts w:ascii="Arial Narrow" w:hAnsi="Arial Narrow" w:cs="Arial"/>
              </w:rPr>
            </w:pPr>
            <w:r>
              <w:rPr>
                <w:rFonts w:ascii="Arial Narrow" w:hAnsi="Arial Narrow" w:cs="Arial"/>
                <w:sz w:val="22"/>
                <w:szCs w:val="22"/>
              </w:rPr>
              <w:t xml:space="preserve">Course  commences:     </w:t>
            </w:r>
          </w:p>
          <w:p w:rsidR="00710BAB" w:rsidRDefault="00710BAB">
            <w:pPr>
              <w:rPr>
                <w:rFonts w:ascii="Arial Narrow" w:hAnsi="Arial Narrow" w:cs="Arial"/>
              </w:rPr>
            </w:pPr>
            <w:r>
              <w:rPr>
                <w:rFonts w:ascii="Arial Narrow" w:hAnsi="Arial Narrow" w:cs="Arial"/>
                <w:sz w:val="22"/>
                <w:szCs w:val="22"/>
              </w:rPr>
              <w:t xml:space="preserve">Course  concludes:   </w:t>
            </w:r>
          </w:p>
        </w:tc>
        <w:tc>
          <w:tcPr>
            <w:tcW w:w="4536"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b/>
              </w:rPr>
            </w:pPr>
            <w:r>
              <w:rPr>
                <w:rFonts w:ascii="Arial Narrow" w:hAnsi="Arial Narrow" w:cs="Arial"/>
                <w:b/>
                <w:sz w:val="22"/>
                <w:szCs w:val="22"/>
              </w:rPr>
              <w:t>January 2010</w:t>
            </w:r>
          </w:p>
          <w:p w:rsidR="00710BAB" w:rsidRDefault="00710BAB">
            <w:pPr>
              <w:rPr>
                <w:rFonts w:ascii="Arial Narrow" w:hAnsi="Arial Narrow" w:cs="Arial"/>
              </w:rPr>
            </w:pPr>
            <w:r>
              <w:rPr>
                <w:rFonts w:ascii="Arial Narrow" w:hAnsi="Arial Narrow" w:cs="Arial"/>
                <w:b/>
                <w:sz w:val="22"/>
                <w:szCs w:val="22"/>
              </w:rPr>
              <w:t>Oct 2011</w:t>
            </w:r>
          </w:p>
        </w:tc>
      </w:tr>
    </w:tbl>
    <w:p w:rsidR="008B3D66" w:rsidRDefault="008B3D66">
      <w:pPr>
        <w:rPr>
          <w:rFonts w:ascii="Arial Narrow" w:hAnsi="Arial Narrow"/>
          <w:b/>
          <w:sz w:val="32"/>
          <w:szCs w:val="32"/>
        </w:rPr>
      </w:pPr>
      <w:r>
        <w:rPr>
          <w:rFonts w:ascii="Arial Narrow" w:hAnsi="Arial Narrow"/>
          <w:b/>
          <w:sz w:val="32"/>
          <w:szCs w:val="32"/>
        </w:rPr>
        <w:t>TO ACHIEVE</w:t>
      </w:r>
      <w:r w:rsidR="00AA7896">
        <w:rPr>
          <w:rFonts w:ascii="Arial Narrow" w:hAnsi="Arial Narrow"/>
          <w:b/>
          <w:sz w:val="32"/>
          <w:szCs w:val="32"/>
        </w:rPr>
        <w:t xml:space="preserve"> CERTIFICATE II CONSTRUCTION PATHWAYS, STUDENTS MUST COM</w:t>
      </w:r>
      <w:r>
        <w:rPr>
          <w:rFonts w:ascii="Arial Narrow" w:hAnsi="Arial Narrow"/>
          <w:b/>
          <w:sz w:val="32"/>
          <w:szCs w:val="32"/>
        </w:rPr>
        <w:t xml:space="preserve">PLETE SECTIONS A AND B. </w:t>
      </w:r>
      <w:r w:rsidR="00AA7896">
        <w:rPr>
          <w:rFonts w:ascii="Arial Narrow" w:hAnsi="Arial Narrow"/>
          <w:b/>
          <w:sz w:val="32"/>
          <w:szCs w:val="32"/>
        </w:rPr>
        <w:t xml:space="preserve"> </w:t>
      </w:r>
      <w:r>
        <w:rPr>
          <w:rFonts w:ascii="Arial Narrow" w:hAnsi="Arial Narrow"/>
          <w:b/>
          <w:sz w:val="32"/>
          <w:szCs w:val="32"/>
        </w:rPr>
        <w:t xml:space="preserve">IF THE TOTAL HOURS SELECTED FROM SECTIONS A AND B IS LESS THAN 240 HOURS, THEN UNITS SHOULD BE SELECTED FROM SECTION C TO MAKE UP THE DIFFERENCE SO THAT THE STUDENT CAN </w:t>
      </w:r>
      <w:r w:rsidR="00BB594B">
        <w:rPr>
          <w:rFonts w:ascii="Arial Narrow" w:hAnsi="Arial Narrow"/>
          <w:b/>
          <w:sz w:val="32"/>
          <w:szCs w:val="32"/>
        </w:rPr>
        <w:t xml:space="preserve">ALSO </w:t>
      </w:r>
      <w:r>
        <w:rPr>
          <w:rFonts w:ascii="Arial Narrow" w:hAnsi="Arial Narrow"/>
          <w:b/>
          <w:sz w:val="32"/>
          <w:szCs w:val="32"/>
        </w:rPr>
        <w:t>OBTAIN THE 2 UNIT HSC CONSTRUCTION FRAMEWORK CREDENTIAL.</w:t>
      </w:r>
    </w:p>
    <w:p w:rsidR="00F2092C" w:rsidRPr="00F2092C" w:rsidRDefault="00F2092C" w:rsidP="008F1BEA">
      <w:pPr>
        <w:jc w:val="center"/>
        <w:rPr>
          <w:rFonts w:ascii="Arial Narrow" w:hAnsi="Arial Narrow"/>
          <w:b/>
          <w:sz w:val="32"/>
          <w:szCs w:val="32"/>
        </w:rPr>
      </w:pPr>
      <w:r w:rsidRPr="00F2092C">
        <w:rPr>
          <w:rFonts w:ascii="Arial Narrow" w:hAnsi="Arial Narrow"/>
          <w:b/>
          <w:sz w:val="32"/>
          <w:szCs w:val="32"/>
        </w:rPr>
        <w:t>SECTION A - COMPULSORY</w:t>
      </w:r>
    </w:p>
    <w:tbl>
      <w:tblP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7272"/>
        <w:gridCol w:w="281"/>
        <w:gridCol w:w="1087"/>
        <w:gridCol w:w="814"/>
        <w:gridCol w:w="1181"/>
        <w:gridCol w:w="1305"/>
        <w:gridCol w:w="1428"/>
        <w:gridCol w:w="992"/>
      </w:tblGrid>
      <w:tr w:rsidR="00D72F7B" w:rsidTr="001F6A14">
        <w:tc>
          <w:tcPr>
            <w:tcW w:w="1908" w:type="dxa"/>
            <w:tcBorders>
              <w:top w:val="single" w:sz="4" w:space="0" w:color="auto"/>
              <w:left w:val="single" w:sz="4" w:space="0" w:color="auto"/>
              <w:bottom w:val="single" w:sz="4" w:space="0" w:color="auto"/>
              <w:right w:val="single" w:sz="4" w:space="0" w:color="auto"/>
            </w:tcBorders>
            <w:vAlign w:val="center"/>
          </w:tcPr>
          <w:p w:rsidR="00D72F7B" w:rsidRPr="00F2092C" w:rsidRDefault="00D72F7B">
            <w:pPr>
              <w:rPr>
                <w:rFonts w:ascii="Arial Narrow" w:hAnsi="Arial Narrow" w:cs="Arial"/>
                <w:b/>
                <w:sz w:val="28"/>
                <w:szCs w:val="28"/>
              </w:rPr>
            </w:pPr>
            <w:r w:rsidRPr="00F2092C">
              <w:rPr>
                <w:rFonts w:ascii="Arial Narrow" w:hAnsi="Arial Narrow" w:cs="Arial"/>
                <w:b/>
                <w:sz w:val="28"/>
                <w:szCs w:val="28"/>
              </w:rPr>
              <w:t>CODE</w:t>
            </w:r>
          </w:p>
        </w:tc>
        <w:tc>
          <w:tcPr>
            <w:tcW w:w="7272" w:type="dxa"/>
            <w:tcBorders>
              <w:top w:val="single" w:sz="4" w:space="0" w:color="auto"/>
              <w:left w:val="single" w:sz="4" w:space="0" w:color="auto"/>
              <w:bottom w:val="single" w:sz="4" w:space="0" w:color="auto"/>
              <w:right w:val="nil"/>
            </w:tcBorders>
            <w:vAlign w:val="center"/>
          </w:tcPr>
          <w:p w:rsidR="00D72F7B" w:rsidRPr="00F2092C" w:rsidRDefault="00D72F7B">
            <w:pPr>
              <w:rPr>
                <w:rFonts w:ascii="Arial Narrow" w:hAnsi="Arial Narrow" w:cs="Arial"/>
                <w:b/>
                <w:sz w:val="28"/>
                <w:szCs w:val="28"/>
              </w:rPr>
            </w:pPr>
            <w:r>
              <w:rPr>
                <w:rFonts w:ascii="Arial Narrow" w:hAnsi="Arial Narrow" w:cs="Arial"/>
                <w:b/>
                <w:sz w:val="28"/>
                <w:szCs w:val="28"/>
              </w:rPr>
              <w:t xml:space="preserve">UNIT </w:t>
            </w:r>
            <w:r w:rsidRPr="00F2092C">
              <w:rPr>
                <w:rFonts w:ascii="Arial Narrow" w:hAnsi="Arial Narrow" w:cs="Arial"/>
                <w:b/>
                <w:sz w:val="28"/>
                <w:szCs w:val="28"/>
              </w:rPr>
              <w:t>NAME</w:t>
            </w:r>
            <w:r>
              <w:rPr>
                <w:rFonts w:ascii="Arial Narrow" w:hAnsi="Arial Narrow" w:cs="Arial"/>
                <w:b/>
                <w:sz w:val="28"/>
                <w:szCs w:val="28"/>
              </w:rPr>
              <w:t xml:space="preserve"> AND DETAILS</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32"/>
                <w:szCs w:val="32"/>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Pr="00F2092C" w:rsidRDefault="00D72F7B" w:rsidP="00F2092C">
            <w:pPr>
              <w:rPr>
                <w:rFonts w:ascii="Arial Narrow" w:hAnsi="Arial Narrow" w:cs="Arial"/>
                <w:b/>
                <w:sz w:val="28"/>
                <w:szCs w:val="28"/>
              </w:rPr>
            </w:pPr>
            <w:r w:rsidRPr="00F2092C">
              <w:rPr>
                <w:rFonts w:ascii="Arial Narrow" w:hAnsi="Arial Narrow" w:cs="Arial"/>
                <w:b/>
                <w:sz w:val="28"/>
                <w:szCs w:val="28"/>
              </w:rPr>
              <w:t>HSC HOURS</w:t>
            </w:r>
          </w:p>
        </w:tc>
        <w:tc>
          <w:tcPr>
            <w:tcW w:w="814"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sz w:val="20"/>
                <w:szCs w:val="20"/>
              </w:rPr>
            </w:pPr>
            <w:r>
              <w:rPr>
                <w:rFonts w:ascii="Arial Narrow" w:hAnsi="Arial Narrow" w:cs="Arial"/>
                <w:sz w:val="20"/>
                <w:szCs w:val="20"/>
              </w:rPr>
              <w:t>Qualification</w:t>
            </w:r>
          </w:p>
          <w:p w:rsidR="00D72F7B" w:rsidRDefault="00D72F7B" w:rsidP="001F6A14">
            <w:pPr>
              <w:rPr>
                <w:rFonts w:ascii="Arial Narrow" w:hAnsi="Arial Narrow" w:cs="Arial"/>
              </w:rPr>
            </w:pPr>
            <w:r>
              <w:rPr>
                <w:rFonts w:ascii="Arial Narrow" w:hAnsi="Arial Narrow" w:cs="Arial"/>
                <w:sz w:val="20"/>
                <w:szCs w:val="20"/>
              </w:rPr>
              <w:t>Core</w:t>
            </w:r>
          </w:p>
        </w:tc>
        <w:tc>
          <w:tcPr>
            <w:tcW w:w="1181"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sz w:val="20"/>
                <w:szCs w:val="20"/>
              </w:rPr>
            </w:pPr>
            <w:r>
              <w:rPr>
                <w:rFonts w:ascii="Arial Narrow" w:hAnsi="Arial Narrow" w:cs="Arial"/>
                <w:sz w:val="20"/>
                <w:szCs w:val="20"/>
              </w:rPr>
              <w:t>Qualification</w:t>
            </w:r>
          </w:p>
          <w:p w:rsidR="00D72F7B" w:rsidRDefault="00D72F7B" w:rsidP="001F6A14">
            <w:pPr>
              <w:rPr>
                <w:rFonts w:ascii="Arial Narrow" w:hAnsi="Arial Narrow" w:cs="Arial"/>
              </w:rPr>
            </w:pPr>
            <w:r>
              <w:rPr>
                <w:rFonts w:ascii="Arial Narrow" w:hAnsi="Arial Narrow" w:cs="Arial"/>
                <w:sz w:val="20"/>
                <w:szCs w:val="20"/>
              </w:rPr>
              <w:t>Elective</w:t>
            </w:r>
          </w:p>
        </w:tc>
        <w:tc>
          <w:tcPr>
            <w:tcW w:w="1305"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sz w:val="20"/>
                <w:szCs w:val="20"/>
              </w:rPr>
            </w:pPr>
            <w:r>
              <w:rPr>
                <w:rFonts w:ascii="Arial Narrow" w:hAnsi="Arial Narrow" w:cs="Arial"/>
                <w:sz w:val="20"/>
                <w:szCs w:val="20"/>
              </w:rPr>
              <w:t>Qualification</w:t>
            </w:r>
          </w:p>
          <w:p w:rsidR="00D72F7B" w:rsidRDefault="00D72F7B" w:rsidP="001F6A14">
            <w:pPr>
              <w:rPr>
                <w:rFonts w:ascii="Arial Narrow" w:hAnsi="Arial Narrow" w:cs="Arial"/>
              </w:rPr>
            </w:pPr>
            <w:r>
              <w:rPr>
                <w:rFonts w:ascii="Arial Narrow" w:hAnsi="Arial Narrow" w:cs="Arial"/>
                <w:sz w:val="20"/>
                <w:szCs w:val="20"/>
              </w:rPr>
              <w:t>Elective</w:t>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sz w:val="18"/>
                <w:szCs w:val="18"/>
              </w:rPr>
            </w:pPr>
            <w:r>
              <w:rPr>
                <w:rFonts w:ascii="Arial Narrow" w:hAnsi="Arial Narrow" w:cs="Arial"/>
                <w:sz w:val="22"/>
                <w:szCs w:val="22"/>
              </w:rPr>
              <w:t>Pre-requisite Unit(s)</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r>
              <w:rPr>
                <w:rFonts w:ascii="Arial Narrow" w:hAnsi="Arial Narrow" w:cs="Arial"/>
                <w:sz w:val="22"/>
                <w:szCs w:val="22"/>
              </w:rPr>
              <w:t>Co-requisite Unit(s)</w:t>
            </w:r>
          </w:p>
        </w:tc>
      </w:tr>
      <w:tr w:rsidR="00D72F7B" w:rsidTr="001F6A14">
        <w:tc>
          <w:tcPr>
            <w:tcW w:w="1908" w:type="dxa"/>
            <w:tcBorders>
              <w:top w:val="single" w:sz="4" w:space="0" w:color="auto"/>
              <w:left w:val="single" w:sz="4" w:space="0" w:color="auto"/>
              <w:bottom w:val="single" w:sz="4" w:space="0" w:color="auto"/>
              <w:right w:val="single" w:sz="4" w:space="0" w:color="auto"/>
            </w:tcBorders>
            <w:vAlign w:val="center"/>
          </w:tcPr>
          <w:p w:rsidR="00D72F7B" w:rsidRPr="00D72F7B" w:rsidRDefault="00D72F7B">
            <w:pPr>
              <w:rPr>
                <w:rFonts w:ascii="Arial Narrow" w:hAnsi="Arial Narrow" w:cs="Arial"/>
                <w:b/>
                <w:sz w:val="28"/>
                <w:szCs w:val="28"/>
              </w:rPr>
            </w:pPr>
            <w:r w:rsidRPr="00D72F7B">
              <w:rPr>
                <w:rFonts w:ascii="Arial Narrow" w:hAnsi="Arial Narrow" w:cs="Arial"/>
                <w:b/>
                <w:sz w:val="28"/>
                <w:szCs w:val="28"/>
              </w:rPr>
              <w:t>SECTION A COMPULSORY UNITS</w:t>
            </w:r>
          </w:p>
        </w:tc>
        <w:tc>
          <w:tcPr>
            <w:tcW w:w="7272" w:type="dxa"/>
            <w:tcBorders>
              <w:top w:val="single" w:sz="4" w:space="0" w:color="auto"/>
              <w:left w:val="single" w:sz="4" w:space="0" w:color="auto"/>
              <w:bottom w:val="single" w:sz="4" w:space="0" w:color="auto"/>
              <w:right w:val="nil"/>
            </w:tcBorders>
            <w:vAlign w:val="center"/>
          </w:tcPr>
          <w:p w:rsidR="00D72F7B" w:rsidRPr="00D72F7B" w:rsidRDefault="00D72F7B">
            <w:pPr>
              <w:rPr>
                <w:rFonts w:ascii="Arial Narrow" w:hAnsi="Arial Narrow" w:cs="Arial"/>
                <w:b/>
                <w:sz w:val="28"/>
                <w:szCs w:val="28"/>
              </w:rPr>
            </w:pPr>
            <w:r w:rsidRPr="00D72F7B">
              <w:rPr>
                <w:rFonts w:ascii="Arial Narrow" w:hAnsi="Arial Narrow" w:cs="Arial"/>
                <w:b/>
                <w:sz w:val="28"/>
                <w:szCs w:val="28"/>
              </w:rPr>
              <w:t>THESE UNITS MUST ALL BE COMPLETED. THE FIRST 6 ARE COMPULSORY FOR CERT II CONSTRUCTION PATHWAYS, THE LAST 2 ARE COMPULSORY FOR THE BOS CONSTRUCTION COURSE.</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32"/>
                <w:szCs w:val="32"/>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32"/>
                <w:szCs w:val="32"/>
              </w:rPr>
            </w:pPr>
            <w:r>
              <w:rPr>
                <w:rFonts w:ascii="Arial Narrow" w:hAnsi="Arial Narrow" w:cs="Arial"/>
                <w:b/>
                <w:sz w:val="32"/>
                <w:szCs w:val="32"/>
              </w:rPr>
              <w:t>130</w:t>
            </w:r>
          </w:p>
        </w:tc>
        <w:tc>
          <w:tcPr>
            <w:tcW w:w="814"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rPr>
            </w:pPr>
            <w:r>
              <w:rPr>
                <w:rFonts w:ascii="Arial Narrow" w:hAnsi="Arial Narrow" w:cs="Arial"/>
                <w:sz w:val="22"/>
                <w:szCs w:val="22"/>
              </w:rPr>
              <w:t>Compulsory</w:t>
            </w:r>
          </w:p>
          <w:p w:rsidR="00D72F7B" w:rsidRDefault="00D72F7B" w:rsidP="001F6A14">
            <w:pPr>
              <w:rPr>
                <w:rFonts w:ascii="Arial Narrow" w:hAnsi="Arial Narrow" w:cs="Arial"/>
              </w:rPr>
            </w:pPr>
            <w:r>
              <w:rPr>
                <w:rFonts w:ascii="Arial Narrow" w:hAnsi="Arial Narrow" w:cs="Arial"/>
                <w:sz w:val="22"/>
                <w:szCs w:val="22"/>
              </w:rPr>
              <w:t>Cert II and BOS</w:t>
            </w:r>
          </w:p>
        </w:tc>
        <w:tc>
          <w:tcPr>
            <w:tcW w:w="1181"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rPr>
            </w:pPr>
            <w:r>
              <w:rPr>
                <w:rFonts w:ascii="Arial Narrow" w:hAnsi="Arial Narrow" w:cs="Arial"/>
                <w:sz w:val="22"/>
                <w:szCs w:val="22"/>
              </w:rPr>
              <w:t>BOS Compulsory</w:t>
            </w:r>
          </w:p>
        </w:tc>
        <w:tc>
          <w:tcPr>
            <w:tcW w:w="1305"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rPr>
            </w:pPr>
            <w:r>
              <w:rPr>
                <w:rFonts w:ascii="Arial Narrow" w:hAnsi="Arial Narrow" w:cs="Arial"/>
                <w:sz w:val="22"/>
                <w:szCs w:val="22"/>
              </w:rPr>
              <w:t>BOS Elective</w:t>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D72F7B">
        <w:tc>
          <w:tcPr>
            <w:tcW w:w="190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CPCCOHS2001A</w:t>
            </w:r>
          </w:p>
        </w:tc>
        <w:tc>
          <w:tcPr>
            <w:tcW w:w="7272"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Apply O.H.&amp;S. requirements, policies and procedures in the construction industry</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r>
              <w:rPr>
                <w:rFonts w:ascii="Arial Narrow" w:hAnsi="Arial Narrow" w:cs="Arial"/>
                <w:b/>
                <w:sz w:val="20"/>
                <w:szCs w:val="20"/>
              </w:rPr>
              <w:t>15</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r>
              <w:rPr>
                <w:rFonts w:ascii="Arial Narrow" w:hAnsi="Arial Narrow" w:cs="Arial"/>
                <w:b/>
                <w:sz w:val="22"/>
                <w:szCs w:val="22"/>
              </w:rPr>
              <w:sym w:font="Wingdings" w:char="00FE"/>
            </w: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Nil</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D72F7B">
        <w:tc>
          <w:tcPr>
            <w:tcW w:w="190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CPCCCM1002A</w:t>
            </w:r>
          </w:p>
        </w:tc>
        <w:tc>
          <w:tcPr>
            <w:tcW w:w="7272"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Work effectively and sustainably in the construction industry.</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r>
              <w:rPr>
                <w:rFonts w:ascii="Arial Narrow" w:hAnsi="Arial Narrow" w:cs="Arial"/>
                <w:b/>
                <w:sz w:val="20"/>
                <w:szCs w:val="20"/>
              </w:rPr>
              <w:t>25</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r>
              <w:rPr>
                <w:rFonts w:ascii="Arial Narrow" w:hAnsi="Arial Narrow" w:cs="Arial"/>
                <w:b/>
                <w:sz w:val="22"/>
                <w:szCs w:val="22"/>
              </w:rPr>
              <w:sym w:font="Wingdings" w:char="00FE"/>
            </w: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D72F7B">
        <w:trPr>
          <w:trHeight w:val="365"/>
        </w:trPr>
        <w:tc>
          <w:tcPr>
            <w:tcW w:w="190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CPCCCM1003A</w:t>
            </w:r>
          </w:p>
        </w:tc>
        <w:tc>
          <w:tcPr>
            <w:tcW w:w="7272"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Plan &amp; organise work.</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r>
              <w:rPr>
                <w:rFonts w:ascii="Arial Narrow" w:hAnsi="Arial Narrow" w:cs="Arial"/>
                <w:b/>
                <w:sz w:val="20"/>
                <w:szCs w:val="20"/>
              </w:rPr>
              <w:t>10</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r>
              <w:rPr>
                <w:rFonts w:ascii="Arial Narrow" w:hAnsi="Arial Narrow" w:cs="Arial"/>
                <w:b/>
                <w:sz w:val="22"/>
                <w:szCs w:val="22"/>
              </w:rPr>
              <w:sym w:font="Wingdings" w:char="00FE"/>
            </w: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D72F7B">
        <w:tc>
          <w:tcPr>
            <w:tcW w:w="190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CPCCCM1004A</w:t>
            </w:r>
          </w:p>
        </w:tc>
        <w:tc>
          <w:tcPr>
            <w:tcW w:w="7272"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Conduct workplace communication</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r>
              <w:rPr>
                <w:rFonts w:ascii="Arial Narrow" w:hAnsi="Arial Narrow" w:cs="Arial"/>
                <w:b/>
                <w:sz w:val="20"/>
                <w:szCs w:val="20"/>
              </w:rPr>
              <w:t>10</w:t>
            </w:r>
          </w:p>
        </w:tc>
        <w:tc>
          <w:tcPr>
            <w:tcW w:w="814" w:type="dxa"/>
            <w:tcBorders>
              <w:top w:val="single" w:sz="4" w:space="0" w:color="auto"/>
              <w:left w:val="single" w:sz="4" w:space="0" w:color="auto"/>
              <w:bottom w:val="single" w:sz="4" w:space="0" w:color="auto"/>
              <w:right w:val="single" w:sz="4" w:space="0" w:color="auto"/>
            </w:tcBorders>
          </w:tcPr>
          <w:p w:rsidR="00D72F7B" w:rsidRDefault="00D72F7B">
            <w:pPr>
              <w:jc w:val="center"/>
            </w:pPr>
            <w:r>
              <w:rPr>
                <w:rFonts w:ascii="Arial Narrow" w:hAnsi="Arial Narrow" w:cs="Arial"/>
                <w:b/>
                <w:sz w:val="22"/>
                <w:szCs w:val="22"/>
              </w:rPr>
              <w:sym w:font="Wingdings" w:char="00FE"/>
            </w: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D72F7B">
        <w:tc>
          <w:tcPr>
            <w:tcW w:w="190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CPCCCM1005A</w:t>
            </w:r>
          </w:p>
        </w:tc>
        <w:tc>
          <w:tcPr>
            <w:tcW w:w="7272"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Carry out measurements and calculations.</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r>
              <w:rPr>
                <w:rFonts w:ascii="Arial Narrow" w:hAnsi="Arial Narrow" w:cs="Arial"/>
                <w:b/>
                <w:sz w:val="20"/>
                <w:szCs w:val="20"/>
              </w:rPr>
              <w:t>20</w:t>
            </w:r>
          </w:p>
        </w:tc>
        <w:tc>
          <w:tcPr>
            <w:tcW w:w="814" w:type="dxa"/>
            <w:tcBorders>
              <w:top w:val="single" w:sz="4" w:space="0" w:color="auto"/>
              <w:left w:val="single" w:sz="4" w:space="0" w:color="auto"/>
              <w:bottom w:val="single" w:sz="4" w:space="0" w:color="auto"/>
              <w:right w:val="single" w:sz="4" w:space="0" w:color="auto"/>
            </w:tcBorders>
          </w:tcPr>
          <w:p w:rsidR="00D72F7B" w:rsidRDefault="00D72F7B">
            <w:pPr>
              <w:jc w:val="center"/>
            </w:pPr>
            <w:r>
              <w:rPr>
                <w:rFonts w:ascii="Arial Narrow" w:hAnsi="Arial Narrow" w:cs="Arial"/>
                <w:b/>
                <w:sz w:val="22"/>
                <w:szCs w:val="22"/>
              </w:rPr>
              <w:sym w:font="Wingdings" w:char="00FE"/>
            </w: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D72F7B">
        <w:tc>
          <w:tcPr>
            <w:tcW w:w="190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CPCCCM2001A</w:t>
            </w:r>
          </w:p>
        </w:tc>
        <w:tc>
          <w:tcPr>
            <w:tcW w:w="7272"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Read and interpret plans and specifications.</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r>
              <w:rPr>
                <w:rFonts w:ascii="Arial Narrow" w:hAnsi="Arial Narrow" w:cs="Arial"/>
                <w:b/>
                <w:sz w:val="20"/>
                <w:szCs w:val="20"/>
              </w:rPr>
              <w:t>20</w:t>
            </w:r>
          </w:p>
        </w:tc>
        <w:tc>
          <w:tcPr>
            <w:tcW w:w="814" w:type="dxa"/>
            <w:tcBorders>
              <w:top w:val="single" w:sz="4" w:space="0" w:color="auto"/>
              <w:left w:val="single" w:sz="4" w:space="0" w:color="auto"/>
              <w:bottom w:val="single" w:sz="4" w:space="0" w:color="auto"/>
              <w:right w:val="single" w:sz="4" w:space="0" w:color="auto"/>
            </w:tcBorders>
          </w:tcPr>
          <w:p w:rsidR="00D72F7B" w:rsidRDefault="00D72F7B">
            <w:pPr>
              <w:jc w:val="center"/>
            </w:pPr>
            <w:r>
              <w:rPr>
                <w:rFonts w:ascii="Arial Narrow" w:hAnsi="Arial Narrow" w:cs="Arial"/>
                <w:b/>
                <w:sz w:val="22"/>
                <w:szCs w:val="22"/>
              </w:rPr>
              <w:sym w:font="Wingdings" w:char="00FE"/>
            </w: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Nil</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D72F7B">
        <w:tc>
          <w:tcPr>
            <w:tcW w:w="190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CPCCCM2005A</w:t>
            </w:r>
          </w:p>
        </w:tc>
        <w:tc>
          <w:tcPr>
            <w:tcW w:w="7272"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Use construction tools and equipment.</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r>
              <w:rPr>
                <w:rFonts w:ascii="Arial Narrow" w:hAnsi="Arial Narrow" w:cs="Arial"/>
                <w:b/>
                <w:sz w:val="20"/>
                <w:szCs w:val="20"/>
              </w:rPr>
              <w:t>20</w:t>
            </w:r>
          </w:p>
        </w:tc>
        <w:tc>
          <w:tcPr>
            <w:tcW w:w="814" w:type="dxa"/>
            <w:tcBorders>
              <w:top w:val="single" w:sz="4" w:space="0" w:color="auto"/>
              <w:left w:val="single" w:sz="4" w:space="0" w:color="auto"/>
              <w:bottom w:val="single" w:sz="4" w:space="0" w:color="auto"/>
              <w:right w:val="single" w:sz="4" w:space="0" w:color="auto"/>
            </w:tcBorders>
          </w:tcPr>
          <w:p w:rsidR="00D72F7B" w:rsidRDefault="00D72F7B">
            <w:pPr>
              <w:jc w:val="cente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r>
              <w:rPr>
                <w:rFonts w:ascii="Arial Narrow" w:hAnsi="Arial Narrow" w:cs="Arial"/>
                <w:b/>
                <w:sz w:val="22"/>
                <w:szCs w:val="22"/>
              </w:rPr>
              <w:sym w:font="Wingdings" w:char="00FE"/>
            </w:r>
          </w:p>
        </w:tc>
        <w:tc>
          <w:tcPr>
            <w:tcW w:w="1305" w:type="dxa"/>
            <w:tcBorders>
              <w:top w:val="single" w:sz="4" w:space="0" w:color="auto"/>
              <w:left w:val="single" w:sz="4" w:space="0" w:color="auto"/>
              <w:bottom w:val="single" w:sz="4" w:space="0" w:color="auto"/>
              <w:right w:val="single" w:sz="4" w:space="0" w:color="auto"/>
            </w:tcBorders>
          </w:tcPr>
          <w:p w:rsidR="00D72F7B" w:rsidRDefault="00D72F7B">
            <w:pPr>
              <w:jc w:val="cente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D72F7B">
        <w:tc>
          <w:tcPr>
            <w:tcW w:w="1908"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CPCCOHS1001A</w:t>
            </w:r>
          </w:p>
        </w:tc>
        <w:tc>
          <w:tcPr>
            <w:tcW w:w="7272"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Work safely in the construction industry.</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r>
              <w:rPr>
                <w:rFonts w:ascii="Arial Narrow" w:hAnsi="Arial Narrow" w:cs="Arial"/>
                <w:b/>
                <w:sz w:val="20"/>
                <w:szCs w:val="20"/>
              </w:rPr>
              <w:t>10</w:t>
            </w:r>
          </w:p>
        </w:tc>
        <w:tc>
          <w:tcPr>
            <w:tcW w:w="814" w:type="dxa"/>
            <w:tcBorders>
              <w:top w:val="single" w:sz="4" w:space="0" w:color="auto"/>
              <w:left w:val="single" w:sz="4" w:space="0" w:color="auto"/>
              <w:bottom w:val="single" w:sz="4" w:space="0" w:color="auto"/>
              <w:right w:val="single" w:sz="4" w:space="0" w:color="auto"/>
            </w:tcBorders>
          </w:tcPr>
          <w:p w:rsidR="00D72F7B" w:rsidRDefault="00D72F7B">
            <w:pPr>
              <w:jc w:val="cente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r>
              <w:rPr>
                <w:rFonts w:ascii="Arial Narrow" w:hAnsi="Arial Narrow" w:cs="Arial"/>
                <w:b/>
                <w:sz w:val="22"/>
                <w:szCs w:val="22"/>
              </w:rPr>
              <w:sym w:font="Wingdings" w:char="00FE"/>
            </w:r>
          </w:p>
        </w:tc>
        <w:tc>
          <w:tcPr>
            <w:tcW w:w="1305" w:type="dxa"/>
            <w:tcBorders>
              <w:top w:val="single" w:sz="4" w:space="0" w:color="auto"/>
              <w:left w:val="single" w:sz="4" w:space="0" w:color="auto"/>
              <w:bottom w:val="single" w:sz="4" w:space="0" w:color="auto"/>
              <w:right w:val="single" w:sz="4" w:space="0" w:color="auto"/>
            </w:tcBorders>
          </w:tcPr>
          <w:p w:rsidR="00D72F7B" w:rsidRDefault="00D72F7B">
            <w:pPr>
              <w:jc w:val="cente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Nil</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bl>
    <w:p w:rsidR="008F1BEA" w:rsidRDefault="008F1BEA">
      <w:pPr>
        <w:rPr>
          <w:rFonts w:ascii="Arial Narrow" w:hAnsi="Arial Narrow"/>
          <w:b/>
          <w:sz w:val="32"/>
          <w:szCs w:val="32"/>
        </w:rPr>
      </w:pPr>
    </w:p>
    <w:p w:rsidR="00280F7F" w:rsidRPr="00F2092C" w:rsidRDefault="00F2092C" w:rsidP="008F1BEA">
      <w:pPr>
        <w:jc w:val="center"/>
        <w:rPr>
          <w:rFonts w:ascii="Arial Narrow" w:hAnsi="Arial Narrow"/>
          <w:b/>
          <w:sz w:val="32"/>
          <w:szCs w:val="32"/>
        </w:rPr>
      </w:pPr>
      <w:r w:rsidRPr="00F2092C">
        <w:rPr>
          <w:rFonts w:ascii="Arial Narrow" w:hAnsi="Arial Narrow"/>
          <w:b/>
          <w:sz w:val="32"/>
          <w:szCs w:val="32"/>
        </w:rPr>
        <w:lastRenderedPageBreak/>
        <w:t>SECTION B – ELECTIVES FOR CERTIFICATE II</w:t>
      </w:r>
    </w:p>
    <w:tbl>
      <w:tblP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1"/>
        <w:gridCol w:w="7589"/>
        <w:gridCol w:w="281"/>
        <w:gridCol w:w="1087"/>
        <w:gridCol w:w="814"/>
        <w:gridCol w:w="1181"/>
        <w:gridCol w:w="1305"/>
        <w:gridCol w:w="1428"/>
        <w:gridCol w:w="992"/>
      </w:tblGrid>
      <w:tr w:rsidR="00D72F7B" w:rsidTr="001F6A14">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sidRPr="00F2092C">
              <w:rPr>
                <w:rFonts w:ascii="Arial Narrow" w:hAnsi="Arial Narrow" w:cs="Arial"/>
                <w:b/>
                <w:sz w:val="28"/>
                <w:szCs w:val="28"/>
              </w:rPr>
              <w:t>CODE</w:t>
            </w:r>
          </w:p>
        </w:tc>
        <w:tc>
          <w:tcPr>
            <w:tcW w:w="7589" w:type="dxa"/>
            <w:tcBorders>
              <w:top w:val="single" w:sz="4" w:space="0" w:color="auto"/>
              <w:left w:val="single" w:sz="4" w:space="0" w:color="auto"/>
              <w:bottom w:val="single" w:sz="4" w:space="0" w:color="auto"/>
              <w:right w:val="nil"/>
            </w:tcBorders>
            <w:vAlign w:val="center"/>
          </w:tcPr>
          <w:p w:rsidR="00D72F7B" w:rsidRDefault="00D72F7B" w:rsidP="00253B1A">
            <w:pPr>
              <w:rPr>
                <w:rFonts w:ascii="Arial Narrow" w:hAnsi="Arial Narrow" w:cs="Arial"/>
                <w:b/>
                <w:i/>
                <w:sz w:val="20"/>
                <w:szCs w:val="20"/>
              </w:rPr>
            </w:pPr>
            <w:r>
              <w:rPr>
                <w:rFonts w:ascii="Arial Narrow" w:hAnsi="Arial Narrow" w:cs="Arial"/>
                <w:b/>
                <w:sz w:val="28"/>
                <w:szCs w:val="28"/>
              </w:rPr>
              <w:t xml:space="preserve">UNIT </w:t>
            </w:r>
            <w:r w:rsidRPr="00F2092C">
              <w:rPr>
                <w:rFonts w:ascii="Arial Narrow" w:hAnsi="Arial Narrow" w:cs="Arial"/>
                <w:b/>
                <w:sz w:val="28"/>
                <w:szCs w:val="28"/>
              </w:rPr>
              <w:t>NAME</w:t>
            </w:r>
            <w:r>
              <w:rPr>
                <w:rFonts w:ascii="Arial Narrow" w:hAnsi="Arial Narrow" w:cs="Arial"/>
                <w:b/>
                <w:sz w:val="28"/>
                <w:szCs w:val="28"/>
              </w:rPr>
              <w:t xml:space="preserve"> AND DETAILS</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32"/>
                <w:szCs w:val="32"/>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Pr="00711187" w:rsidRDefault="00D72F7B" w:rsidP="00711187">
            <w:pPr>
              <w:rPr>
                <w:rFonts w:ascii="Arial Narrow" w:hAnsi="Arial Narrow" w:cs="Arial"/>
                <w:b/>
                <w:sz w:val="20"/>
                <w:szCs w:val="20"/>
              </w:rPr>
            </w:pPr>
            <w:r w:rsidRPr="00F2092C">
              <w:rPr>
                <w:rFonts w:ascii="Arial Narrow" w:hAnsi="Arial Narrow" w:cs="Arial"/>
                <w:b/>
                <w:sz w:val="28"/>
                <w:szCs w:val="28"/>
              </w:rPr>
              <w:t>HSC HOURS</w:t>
            </w:r>
          </w:p>
        </w:tc>
        <w:tc>
          <w:tcPr>
            <w:tcW w:w="814"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sz w:val="20"/>
                <w:szCs w:val="20"/>
              </w:rPr>
            </w:pPr>
            <w:r>
              <w:rPr>
                <w:rFonts w:ascii="Arial Narrow" w:hAnsi="Arial Narrow" w:cs="Arial"/>
                <w:sz w:val="20"/>
                <w:szCs w:val="20"/>
              </w:rPr>
              <w:t>Qualification</w:t>
            </w:r>
          </w:p>
          <w:p w:rsidR="00D72F7B" w:rsidRDefault="00D72F7B" w:rsidP="001F6A14">
            <w:pPr>
              <w:rPr>
                <w:rFonts w:ascii="Arial Narrow" w:hAnsi="Arial Narrow" w:cs="Arial"/>
              </w:rPr>
            </w:pPr>
            <w:r>
              <w:rPr>
                <w:rFonts w:ascii="Arial Narrow" w:hAnsi="Arial Narrow" w:cs="Arial"/>
                <w:sz w:val="20"/>
                <w:szCs w:val="20"/>
              </w:rPr>
              <w:t>Core</w:t>
            </w:r>
          </w:p>
        </w:tc>
        <w:tc>
          <w:tcPr>
            <w:tcW w:w="1181"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sz w:val="20"/>
                <w:szCs w:val="20"/>
              </w:rPr>
            </w:pPr>
            <w:r>
              <w:rPr>
                <w:rFonts w:ascii="Arial Narrow" w:hAnsi="Arial Narrow" w:cs="Arial"/>
                <w:sz w:val="20"/>
                <w:szCs w:val="20"/>
              </w:rPr>
              <w:t>Qualification</w:t>
            </w:r>
          </w:p>
          <w:p w:rsidR="00D72F7B" w:rsidRDefault="00D72F7B" w:rsidP="001F6A14">
            <w:pPr>
              <w:rPr>
                <w:rFonts w:ascii="Arial Narrow" w:hAnsi="Arial Narrow" w:cs="Arial"/>
              </w:rPr>
            </w:pPr>
            <w:r>
              <w:rPr>
                <w:rFonts w:ascii="Arial Narrow" w:hAnsi="Arial Narrow" w:cs="Arial"/>
                <w:sz w:val="20"/>
                <w:szCs w:val="20"/>
              </w:rPr>
              <w:t>Elective</w:t>
            </w:r>
          </w:p>
        </w:tc>
        <w:tc>
          <w:tcPr>
            <w:tcW w:w="1305"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sz w:val="20"/>
                <w:szCs w:val="20"/>
              </w:rPr>
            </w:pPr>
            <w:r>
              <w:rPr>
                <w:rFonts w:ascii="Arial Narrow" w:hAnsi="Arial Narrow" w:cs="Arial"/>
                <w:sz w:val="20"/>
                <w:szCs w:val="20"/>
              </w:rPr>
              <w:t>Qualification</w:t>
            </w:r>
          </w:p>
          <w:p w:rsidR="00D72F7B" w:rsidRDefault="00D72F7B" w:rsidP="001F6A14">
            <w:pPr>
              <w:rPr>
                <w:rFonts w:ascii="Arial Narrow" w:hAnsi="Arial Narrow" w:cs="Arial"/>
              </w:rPr>
            </w:pPr>
            <w:r>
              <w:rPr>
                <w:rFonts w:ascii="Arial Narrow" w:hAnsi="Arial Narrow" w:cs="Arial"/>
                <w:sz w:val="20"/>
                <w:szCs w:val="20"/>
              </w:rPr>
              <w:t>Elective</w:t>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sz w:val="22"/>
                <w:szCs w:val="22"/>
              </w:rPr>
              <w:t>Pre-requisite Unit(s)</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r>
              <w:rPr>
                <w:rFonts w:ascii="Arial Narrow" w:hAnsi="Arial Narrow" w:cs="Arial"/>
                <w:sz w:val="22"/>
                <w:szCs w:val="22"/>
              </w:rPr>
              <w:t>Co-requisite Unit(s)</w:t>
            </w:r>
          </w:p>
        </w:tc>
      </w:tr>
      <w:tr w:rsidR="00D72F7B" w:rsidTr="001F6A14">
        <w:tc>
          <w:tcPr>
            <w:tcW w:w="1591" w:type="dxa"/>
            <w:tcBorders>
              <w:top w:val="single" w:sz="4" w:space="0" w:color="auto"/>
              <w:left w:val="single" w:sz="4" w:space="0" w:color="auto"/>
              <w:bottom w:val="single" w:sz="4" w:space="0" w:color="auto"/>
              <w:right w:val="single" w:sz="4" w:space="0" w:color="auto"/>
            </w:tcBorders>
            <w:vAlign w:val="center"/>
          </w:tcPr>
          <w:p w:rsidR="00D72F7B" w:rsidRPr="00D72F7B" w:rsidRDefault="00D72F7B">
            <w:pPr>
              <w:rPr>
                <w:rFonts w:ascii="Arial Narrow" w:hAnsi="Arial Narrow" w:cs="Arial"/>
                <w:b/>
                <w:sz w:val="28"/>
                <w:szCs w:val="28"/>
              </w:rPr>
            </w:pPr>
            <w:r w:rsidRPr="00D72F7B">
              <w:rPr>
                <w:rFonts w:ascii="Arial Narrow" w:hAnsi="Arial Narrow" w:cs="Arial"/>
                <w:b/>
                <w:sz w:val="28"/>
                <w:szCs w:val="28"/>
              </w:rPr>
              <w:t>SECTION B ELECTIVE UNITS FOR CERT II</w:t>
            </w:r>
          </w:p>
        </w:tc>
        <w:tc>
          <w:tcPr>
            <w:tcW w:w="7589" w:type="dxa"/>
            <w:tcBorders>
              <w:top w:val="single" w:sz="4" w:space="0" w:color="auto"/>
              <w:left w:val="single" w:sz="4" w:space="0" w:color="auto"/>
              <w:bottom w:val="single" w:sz="4" w:space="0" w:color="auto"/>
              <w:right w:val="nil"/>
            </w:tcBorders>
            <w:vAlign w:val="center"/>
          </w:tcPr>
          <w:p w:rsidR="00D72F7B" w:rsidRPr="00D72F7B" w:rsidRDefault="00D72F7B" w:rsidP="00253B1A">
            <w:pPr>
              <w:rPr>
                <w:rFonts w:ascii="Arial Narrow" w:hAnsi="Arial Narrow" w:cs="Arial"/>
                <w:b/>
                <w:sz w:val="28"/>
                <w:szCs w:val="28"/>
              </w:rPr>
            </w:pPr>
            <w:r w:rsidRPr="00D72F7B">
              <w:rPr>
                <w:rFonts w:ascii="Arial Narrow" w:hAnsi="Arial Narrow" w:cs="Arial"/>
                <w:b/>
                <w:sz w:val="28"/>
                <w:szCs w:val="28"/>
              </w:rPr>
              <w:t xml:space="preserve">TO ACHIEVE CERTIFICATE II, A MINIMUM OF 6 ELECTIVE UNITS MUST BE SELECTED FROM THIS SECTION. AT LEAST 2 OF THE 6 MUST BE SELECTED FROM THE CARPENTRY FIELD OF WORK. THE REMAINING 3 OR 4 UNITS TO MAKE UP THE 6 CAN BE SELECTED FROM ANY OF THE </w:t>
            </w:r>
            <w:r w:rsidR="00D07B25">
              <w:rPr>
                <w:rFonts w:ascii="Arial Narrow" w:hAnsi="Arial Narrow" w:cs="Arial"/>
                <w:b/>
                <w:sz w:val="28"/>
                <w:szCs w:val="28"/>
              </w:rPr>
              <w:t xml:space="preserve">CARPENTRY, </w:t>
            </w:r>
            <w:r w:rsidRPr="00D72F7B">
              <w:rPr>
                <w:rFonts w:ascii="Arial Narrow" w:hAnsi="Arial Narrow" w:cs="Arial"/>
                <w:b/>
                <w:sz w:val="28"/>
                <w:szCs w:val="28"/>
              </w:rPr>
              <w:t xml:space="preserve">SOLID PLASTERING, WALL AND FLOOR TILING OR COMMON UNITS SHOWN IN THIS SECTION. TEACHERS CAN CHOOSE TO SELECT MORE THAN 6 UNITS FROM THIS SECTION IF DEEMED APPROPRIATE FOR THEIR STUDENTS. </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32"/>
                <w:szCs w:val="32"/>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Pr="00711187" w:rsidRDefault="00D72F7B" w:rsidP="00711187">
            <w:pPr>
              <w:rPr>
                <w:rFonts w:ascii="Arial Narrow" w:hAnsi="Arial Narrow" w:cs="Arial"/>
                <w:b/>
                <w:sz w:val="20"/>
                <w:szCs w:val="20"/>
              </w:rPr>
            </w:pPr>
            <w:r w:rsidRPr="00711187">
              <w:rPr>
                <w:rFonts w:ascii="Arial Narrow" w:hAnsi="Arial Narrow" w:cs="Arial"/>
                <w:b/>
                <w:sz w:val="20"/>
                <w:szCs w:val="20"/>
              </w:rPr>
              <w:t>Between 85 and 115, depending on units selected</w:t>
            </w:r>
          </w:p>
        </w:tc>
        <w:tc>
          <w:tcPr>
            <w:tcW w:w="814"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rPr>
            </w:pPr>
            <w:r>
              <w:rPr>
                <w:rFonts w:ascii="Arial Narrow" w:hAnsi="Arial Narrow" w:cs="Arial"/>
                <w:sz w:val="22"/>
                <w:szCs w:val="22"/>
              </w:rPr>
              <w:t>Compulsory</w:t>
            </w:r>
          </w:p>
          <w:p w:rsidR="00D72F7B" w:rsidRDefault="00D72F7B" w:rsidP="001F6A14">
            <w:pPr>
              <w:rPr>
                <w:rFonts w:ascii="Arial Narrow" w:hAnsi="Arial Narrow" w:cs="Arial"/>
              </w:rPr>
            </w:pPr>
            <w:r>
              <w:rPr>
                <w:rFonts w:ascii="Arial Narrow" w:hAnsi="Arial Narrow" w:cs="Arial"/>
                <w:sz w:val="22"/>
                <w:szCs w:val="22"/>
              </w:rPr>
              <w:t>Cert II and BOS</w:t>
            </w:r>
          </w:p>
        </w:tc>
        <w:tc>
          <w:tcPr>
            <w:tcW w:w="1181"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rPr>
            </w:pPr>
            <w:r>
              <w:rPr>
                <w:rFonts w:ascii="Arial Narrow" w:hAnsi="Arial Narrow" w:cs="Arial"/>
                <w:sz w:val="22"/>
                <w:szCs w:val="22"/>
              </w:rPr>
              <w:t>BOS Compulsory</w:t>
            </w:r>
          </w:p>
        </w:tc>
        <w:tc>
          <w:tcPr>
            <w:tcW w:w="1305" w:type="dxa"/>
            <w:tcBorders>
              <w:top w:val="single" w:sz="4" w:space="0" w:color="auto"/>
              <w:left w:val="single" w:sz="4" w:space="0" w:color="auto"/>
              <w:bottom w:val="single" w:sz="4" w:space="0" w:color="auto"/>
              <w:right w:val="single" w:sz="4" w:space="0" w:color="auto"/>
            </w:tcBorders>
          </w:tcPr>
          <w:p w:rsidR="00D72F7B" w:rsidRDefault="00D72F7B" w:rsidP="001F6A14">
            <w:pPr>
              <w:rPr>
                <w:rFonts w:ascii="Arial Narrow" w:hAnsi="Arial Narrow" w:cs="Arial"/>
              </w:rPr>
            </w:pPr>
          </w:p>
          <w:p w:rsidR="00D72F7B" w:rsidRDefault="00D72F7B" w:rsidP="001F6A14">
            <w:pPr>
              <w:rPr>
                <w:rFonts w:ascii="Arial Narrow" w:hAnsi="Arial Narrow" w:cs="Arial"/>
              </w:rPr>
            </w:pPr>
            <w:r>
              <w:rPr>
                <w:rFonts w:ascii="Arial Narrow" w:hAnsi="Arial Narrow" w:cs="Arial"/>
                <w:sz w:val="22"/>
                <w:szCs w:val="22"/>
              </w:rPr>
              <w:t>BOS Elective</w:t>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p>
        </w:tc>
        <w:tc>
          <w:tcPr>
            <w:tcW w:w="7589"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i/>
                <w:sz w:val="20"/>
                <w:szCs w:val="20"/>
              </w:rPr>
            </w:pPr>
            <w:r>
              <w:rPr>
                <w:rFonts w:ascii="Arial Narrow" w:hAnsi="Arial Narrow" w:cs="Arial"/>
                <w:b/>
                <w:i/>
                <w:sz w:val="20"/>
                <w:szCs w:val="20"/>
              </w:rPr>
              <w:t xml:space="preserve">. </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32"/>
                <w:szCs w:val="32"/>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32"/>
                <w:szCs w:val="32"/>
              </w:rPr>
            </w:pP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Carpentry</w:t>
            </w:r>
          </w:p>
        </w:tc>
        <w:tc>
          <w:tcPr>
            <w:tcW w:w="7589"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CPCCCA2001A</w:t>
            </w:r>
          </w:p>
        </w:tc>
        <w:tc>
          <w:tcPr>
            <w:tcW w:w="7589"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Handle carpentry materials</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rsidP="00711187">
            <w:pPr>
              <w:jc w:val="center"/>
              <w:rPr>
                <w:rFonts w:ascii="Arial Narrow" w:hAnsi="Arial Narrow" w:cs="Arial"/>
                <w:b/>
                <w:sz w:val="20"/>
                <w:szCs w:val="20"/>
              </w:rPr>
            </w:pPr>
            <w:r>
              <w:rPr>
                <w:rFonts w:ascii="Arial Narrow" w:hAnsi="Arial Narrow" w:cs="Arial"/>
                <w:b/>
                <w:sz w:val="20"/>
                <w:szCs w:val="20"/>
              </w:rPr>
              <w:t>20</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Nil</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CPCCCA2002A</w:t>
            </w:r>
          </w:p>
        </w:tc>
        <w:tc>
          <w:tcPr>
            <w:tcW w:w="7589"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Use carpentry tools and equipment</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rsidP="00711187">
            <w:pPr>
              <w:jc w:val="center"/>
              <w:rPr>
                <w:rFonts w:ascii="Arial Narrow" w:hAnsi="Arial Narrow" w:cs="Arial"/>
                <w:b/>
                <w:sz w:val="20"/>
                <w:szCs w:val="20"/>
              </w:rPr>
            </w:pPr>
            <w:r>
              <w:rPr>
                <w:rFonts w:ascii="Arial Narrow" w:hAnsi="Arial Narrow" w:cs="Arial"/>
                <w:b/>
                <w:sz w:val="20"/>
                <w:szCs w:val="20"/>
              </w:rPr>
              <w:t>10</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r>
              <w:rPr>
                <w:rFonts w:ascii="Arial Narrow" w:hAnsi="Arial Narrow" w:cs="Arial"/>
                <w:b/>
                <w:sz w:val="20"/>
                <w:szCs w:val="20"/>
              </w:rPr>
              <w:t>CPCCCA2003A</w:t>
            </w:r>
          </w:p>
        </w:tc>
        <w:tc>
          <w:tcPr>
            <w:tcW w:w="7589"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r>
              <w:rPr>
                <w:rFonts w:ascii="Arial Narrow" w:hAnsi="Arial Narrow" w:cs="Arial"/>
                <w:b/>
                <w:sz w:val="20"/>
                <w:szCs w:val="20"/>
              </w:rPr>
              <w:t>Erect and dismantle formwork for footings and slabs on ground</w:t>
            </w: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rsidP="008700F7">
            <w:pPr>
              <w:jc w:val="center"/>
              <w:rPr>
                <w:rFonts w:ascii="Arial Narrow" w:hAnsi="Arial Narrow" w:cs="Arial"/>
                <w:b/>
                <w:sz w:val="20"/>
                <w:szCs w:val="20"/>
              </w:rPr>
            </w:pPr>
            <w:r>
              <w:rPr>
                <w:rFonts w:ascii="Arial Narrow" w:hAnsi="Arial Narrow" w:cs="Arial"/>
                <w:b/>
                <w:sz w:val="20"/>
                <w:szCs w:val="20"/>
              </w:rPr>
              <w:t>25</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rPr>
            </w:pPr>
          </w:p>
        </w:tc>
        <w:tc>
          <w:tcPr>
            <w:tcW w:w="1181" w:type="dxa"/>
            <w:tcBorders>
              <w:top w:val="single" w:sz="4" w:space="0" w:color="auto"/>
              <w:left w:val="single" w:sz="4" w:space="0" w:color="auto"/>
              <w:bottom w:val="single" w:sz="4" w:space="0" w:color="auto"/>
              <w:right w:val="single" w:sz="4" w:space="0" w:color="auto"/>
            </w:tcBorders>
          </w:tcPr>
          <w:p w:rsidR="00D72F7B" w:rsidRDefault="00D72F7B">
            <w:pPr>
              <w:jc w:val="center"/>
            </w:pPr>
          </w:p>
        </w:tc>
        <w:tc>
          <w:tcPr>
            <w:tcW w:w="1305"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rPr>
            </w:pPr>
            <w:r>
              <w:rPr>
                <w:rFonts w:ascii="Arial Narrow" w:hAnsi="Arial Narrow"/>
                <w:sz w:val="22"/>
                <w:szCs w:val="22"/>
              </w:rPr>
              <w:t xml:space="preserve">        </w:t>
            </w: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sz w:val="18"/>
                <w:szCs w:val="18"/>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rPr>
                <w:rFonts w:ascii="Arial Narrow" w:hAnsi="Arial Narrow" w:cs="Arial"/>
                <w:b/>
                <w:sz w:val="20"/>
                <w:szCs w:val="20"/>
              </w:rPr>
            </w:pPr>
          </w:p>
        </w:tc>
        <w:tc>
          <w:tcPr>
            <w:tcW w:w="7589" w:type="dxa"/>
            <w:tcBorders>
              <w:top w:val="single" w:sz="4" w:space="0" w:color="auto"/>
              <w:left w:val="single" w:sz="4" w:space="0" w:color="auto"/>
              <w:bottom w:val="single" w:sz="4" w:space="0" w:color="auto"/>
              <w:right w:val="nil"/>
            </w:tcBorders>
            <w:vAlign w:val="center"/>
          </w:tcPr>
          <w:p w:rsidR="00D72F7B" w:rsidRDefault="00D72F7B">
            <w:pPr>
              <w:rPr>
                <w:rFonts w:ascii="Arial Narrow" w:hAnsi="Arial Narrow" w:cs="Arial"/>
                <w:b/>
                <w:sz w:val="20"/>
                <w:szCs w:val="20"/>
              </w:rPr>
            </w:pPr>
          </w:p>
        </w:tc>
        <w:tc>
          <w:tcPr>
            <w:tcW w:w="281" w:type="dxa"/>
            <w:tcBorders>
              <w:top w:val="single" w:sz="4" w:space="0" w:color="auto"/>
              <w:left w:val="nil"/>
              <w:bottom w:val="single" w:sz="4" w:space="0" w:color="auto"/>
              <w:right w:val="single" w:sz="4" w:space="0" w:color="auto"/>
            </w:tcBorders>
          </w:tcPr>
          <w:p w:rsidR="00D72F7B" w:rsidRDefault="00D72F7B" w:rsidP="008D558B">
            <w:pPr>
              <w:jc w:val="center"/>
              <w:rPr>
                <w:rFonts w:ascii="Arial Narrow" w:hAnsi="Arial Narrow" w:cs="Arial"/>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jc w:val="right"/>
              <w:rPr>
                <w:rFonts w:ascii="Arial Narrow" w:hAnsi="Arial Narrow" w:cs="Arial"/>
                <w:b/>
                <w:sz w:val="20"/>
                <w:szCs w:val="20"/>
              </w:rPr>
            </w:pP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tcPr>
          <w:p w:rsidR="00D72F7B" w:rsidRDefault="00D72F7B">
            <w:pPr>
              <w:jc w:val="cente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20"/>
                <w:szCs w:val="20"/>
              </w:rPr>
            </w:pPr>
            <w:r>
              <w:rPr>
                <w:rFonts w:ascii="Arial Narrow" w:hAnsi="Arial Narrow"/>
                <w:b/>
                <w:sz w:val="20"/>
                <w:szCs w:val="20"/>
              </w:rPr>
              <w:t>Solid plastering</w:t>
            </w:r>
          </w:p>
        </w:tc>
        <w:tc>
          <w:tcPr>
            <w:tcW w:w="7589" w:type="dxa"/>
            <w:tcBorders>
              <w:top w:val="single" w:sz="4" w:space="0" w:color="auto"/>
              <w:left w:val="single" w:sz="4" w:space="0" w:color="auto"/>
              <w:bottom w:val="single" w:sz="4" w:space="0" w:color="auto"/>
              <w:right w:val="nil"/>
            </w:tcBorders>
            <w:vAlign w:val="center"/>
          </w:tcPr>
          <w:p w:rsidR="00D72F7B" w:rsidRDefault="00D72F7B">
            <w:pPr>
              <w:pStyle w:val="Default"/>
              <w:rPr>
                <w:rFonts w:ascii="Arial Narrow" w:hAnsi="Arial Narrow"/>
                <w:b/>
                <w:sz w:val="20"/>
                <w:szCs w:val="20"/>
              </w:rPr>
            </w:pPr>
          </w:p>
        </w:tc>
        <w:tc>
          <w:tcPr>
            <w:tcW w:w="281" w:type="dxa"/>
            <w:tcBorders>
              <w:top w:val="single" w:sz="4" w:space="0" w:color="auto"/>
              <w:left w:val="nil"/>
              <w:bottom w:val="single" w:sz="4" w:space="0" w:color="auto"/>
              <w:right w:val="single" w:sz="4" w:space="0" w:color="auto"/>
            </w:tcBorders>
          </w:tcPr>
          <w:p w:rsidR="00D72F7B" w:rsidRDefault="00D72F7B">
            <w:pPr>
              <w:pStyle w:val="Default"/>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jc w:val="center"/>
              <w:rPr>
                <w:rFonts w:ascii="Arial Narrow" w:hAnsi="Arial Narrow"/>
                <w:b/>
                <w:sz w:val="20"/>
                <w:szCs w:val="20"/>
              </w:rPr>
            </w:pP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tcPr>
          <w:p w:rsidR="00D72F7B" w:rsidRDefault="00D72F7B">
            <w:pPr>
              <w:jc w:val="cente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20"/>
                <w:szCs w:val="20"/>
              </w:rPr>
            </w:pPr>
            <w:r>
              <w:rPr>
                <w:rFonts w:ascii="Arial Narrow" w:hAnsi="Arial Narrow"/>
                <w:b/>
                <w:sz w:val="20"/>
                <w:szCs w:val="20"/>
              </w:rPr>
              <w:t>CPCCSP2003A</w:t>
            </w:r>
          </w:p>
        </w:tc>
        <w:tc>
          <w:tcPr>
            <w:tcW w:w="7589" w:type="dxa"/>
            <w:tcBorders>
              <w:top w:val="single" w:sz="4" w:space="0" w:color="auto"/>
              <w:left w:val="single" w:sz="4" w:space="0" w:color="auto"/>
              <w:bottom w:val="single" w:sz="4" w:space="0" w:color="auto"/>
              <w:right w:val="nil"/>
            </w:tcBorders>
            <w:vAlign w:val="center"/>
          </w:tcPr>
          <w:p w:rsidR="00D72F7B" w:rsidRDefault="00D72F7B">
            <w:pPr>
              <w:pStyle w:val="Default"/>
              <w:rPr>
                <w:rFonts w:ascii="Arial Narrow" w:hAnsi="Arial Narrow"/>
                <w:b/>
                <w:sz w:val="20"/>
                <w:szCs w:val="20"/>
              </w:rPr>
            </w:pPr>
            <w:r>
              <w:rPr>
                <w:rFonts w:ascii="Arial Narrow" w:hAnsi="Arial Narrow"/>
                <w:b/>
                <w:sz w:val="20"/>
                <w:szCs w:val="20"/>
              </w:rPr>
              <w:t>Prepare surfaces for plastering</w:t>
            </w:r>
          </w:p>
        </w:tc>
        <w:tc>
          <w:tcPr>
            <w:tcW w:w="281" w:type="dxa"/>
            <w:tcBorders>
              <w:top w:val="single" w:sz="4" w:space="0" w:color="auto"/>
              <w:left w:val="nil"/>
              <w:bottom w:val="single" w:sz="4" w:space="0" w:color="auto"/>
              <w:right w:val="single" w:sz="4" w:space="0" w:color="auto"/>
            </w:tcBorders>
          </w:tcPr>
          <w:p w:rsidR="00D72F7B" w:rsidRDefault="00D72F7B">
            <w:pPr>
              <w:pStyle w:val="Default"/>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jc w:val="center"/>
              <w:rPr>
                <w:rFonts w:ascii="Arial Narrow" w:hAnsi="Arial Narrow"/>
                <w:b/>
                <w:sz w:val="20"/>
                <w:szCs w:val="20"/>
              </w:rPr>
            </w:pPr>
            <w:r>
              <w:rPr>
                <w:rFonts w:ascii="Arial Narrow" w:hAnsi="Arial Narrow"/>
                <w:b/>
                <w:sz w:val="20"/>
                <w:szCs w:val="20"/>
              </w:rPr>
              <w:t>20</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tcPr>
          <w:p w:rsidR="00D72F7B" w:rsidRDefault="00D72F7B">
            <w:pPr>
              <w:jc w:val="cente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18"/>
                <w:szCs w:val="18"/>
              </w:rPr>
            </w:pPr>
            <w:r>
              <w:rPr>
                <w:rFonts w:ascii="Arial Narrow" w:hAnsi="Arial Narrow"/>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20"/>
                <w:szCs w:val="20"/>
              </w:rPr>
            </w:pPr>
            <w:r>
              <w:rPr>
                <w:rFonts w:ascii="Arial Narrow" w:hAnsi="Arial Narrow"/>
                <w:b/>
                <w:sz w:val="20"/>
                <w:szCs w:val="20"/>
              </w:rPr>
              <w:t>Wall and floor tiling</w:t>
            </w:r>
          </w:p>
        </w:tc>
        <w:tc>
          <w:tcPr>
            <w:tcW w:w="7589" w:type="dxa"/>
            <w:tcBorders>
              <w:top w:val="single" w:sz="4" w:space="0" w:color="auto"/>
              <w:left w:val="single" w:sz="4" w:space="0" w:color="auto"/>
              <w:bottom w:val="single" w:sz="4" w:space="0" w:color="auto"/>
              <w:right w:val="nil"/>
            </w:tcBorders>
            <w:vAlign w:val="center"/>
          </w:tcPr>
          <w:p w:rsidR="00D72F7B" w:rsidRDefault="00D72F7B">
            <w:pPr>
              <w:pStyle w:val="Default"/>
              <w:rPr>
                <w:rFonts w:ascii="Arial Narrow" w:hAnsi="Arial Narrow"/>
                <w:b/>
                <w:sz w:val="20"/>
                <w:szCs w:val="20"/>
              </w:rPr>
            </w:pPr>
          </w:p>
        </w:tc>
        <w:tc>
          <w:tcPr>
            <w:tcW w:w="281" w:type="dxa"/>
            <w:tcBorders>
              <w:top w:val="single" w:sz="4" w:space="0" w:color="auto"/>
              <w:left w:val="nil"/>
              <w:bottom w:val="single" w:sz="4" w:space="0" w:color="auto"/>
              <w:right w:val="single" w:sz="4" w:space="0" w:color="auto"/>
            </w:tcBorders>
          </w:tcPr>
          <w:p w:rsidR="00D72F7B" w:rsidRDefault="00D72F7B">
            <w:pPr>
              <w:pStyle w:val="Default"/>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jc w:val="center"/>
              <w:rPr>
                <w:rFonts w:ascii="Arial Narrow" w:hAnsi="Arial Narrow"/>
                <w:b/>
                <w:sz w:val="20"/>
                <w:szCs w:val="20"/>
              </w:rPr>
            </w:pP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spacing w:before="60" w:after="60"/>
              <w:rPr>
                <w:rFonts w:ascii="Arial Narrow" w:hAnsi="Arial Narrow"/>
                <w:b/>
                <w:sz w:val="20"/>
                <w:szCs w:val="20"/>
              </w:rPr>
            </w:pPr>
            <w:r>
              <w:rPr>
                <w:rFonts w:ascii="Arial Narrow" w:hAnsi="Arial Narrow"/>
                <w:b/>
                <w:sz w:val="20"/>
                <w:szCs w:val="20"/>
              </w:rPr>
              <w:t>CPCCWF2002A</w:t>
            </w:r>
          </w:p>
        </w:tc>
        <w:tc>
          <w:tcPr>
            <w:tcW w:w="7589" w:type="dxa"/>
            <w:tcBorders>
              <w:top w:val="single" w:sz="4" w:space="0" w:color="auto"/>
              <w:left w:val="single" w:sz="4" w:space="0" w:color="auto"/>
              <w:bottom w:val="single" w:sz="4" w:space="0" w:color="auto"/>
              <w:right w:val="nil"/>
            </w:tcBorders>
            <w:vAlign w:val="center"/>
          </w:tcPr>
          <w:p w:rsidR="00D72F7B" w:rsidRDefault="00D72F7B">
            <w:pPr>
              <w:spacing w:before="60" w:after="60"/>
              <w:rPr>
                <w:rFonts w:ascii="Arial Narrow" w:hAnsi="Arial Narrow"/>
                <w:b/>
                <w:sz w:val="20"/>
                <w:szCs w:val="20"/>
              </w:rPr>
            </w:pPr>
            <w:r>
              <w:rPr>
                <w:rFonts w:ascii="Arial Narrow" w:hAnsi="Arial Narrow"/>
                <w:b/>
                <w:sz w:val="20"/>
                <w:szCs w:val="20"/>
              </w:rPr>
              <w:t>Use wall and floor tiling tools and equipment</w:t>
            </w:r>
          </w:p>
        </w:tc>
        <w:tc>
          <w:tcPr>
            <w:tcW w:w="281" w:type="dxa"/>
            <w:tcBorders>
              <w:top w:val="single" w:sz="4" w:space="0" w:color="auto"/>
              <w:left w:val="nil"/>
              <w:bottom w:val="single" w:sz="4" w:space="0" w:color="auto"/>
              <w:right w:val="single" w:sz="4" w:space="0" w:color="auto"/>
            </w:tcBorders>
          </w:tcPr>
          <w:p w:rsidR="00D72F7B" w:rsidRDefault="00D72F7B">
            <w:pPr>
              <w:spacing w:before="60" w:after="6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spacing w:before="60" w:after="60"/>
              <w:jc w:val="center"/>
              <w:rPr>
                <w:rFonts w:ascii="Arial Narrow" w:hAnsi="Arial Narrow"/>
                <w:b/>
                <w:sz w:val="20"/>
                <w:szCs w:val="20"/>
              </w:rPr>
            </w:pPr>
            <w:r>
              <w:rPr>
                <w:rFonts w:ascii="Arial Narrow" w:hAnsi="Arial Narrow"/>
                <w:b/>
                <w:sz w:val="20"/>
                <w:szCs w:val="20"/>
              </w:rPr>
              <w:t>10</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tcPr>
          <w:p w:rsidR="00D72F7B" w:rsidRDefault="00D72F7B">
            <w:pPr>
              <w:jc w:val="cente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spacing w:before="60" w:after="60"/>
              <w:jc w:val="center"/>
              <w:rPr>
                <w:rFonts w:ascii="Arial Narrow" w:hAnsi="Arial Narrow"/>
                <w:b/>
                <w:sz w:val="18"/>
                <w:szCs w:val="18"/>
              </w:rPr>
            </w:pPr>
            <w:r>
              <w:rPr>
                <w:rFonts w:ascii="Arial Narrow" w:hAnsi="Arial Narrow"/>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20"/>
                <w:szCs w:val="20"/>
              </w:rPr>
            </w:pPr>
            <w:r>
              <w:rPr>
                <w:rFonts w:ascii="Arial Narrow" w:hAnsi="Arial Narrow"/>
                <w:b/>
                <w:sz w:val="20"/>
                <w:szCs w:val="20"/>
              </w:rPr>
              <w:t>Common units</w:t>
            </w:r>
          </w:p>
        </w:tc>
        <w:tc>
          <w:tcPr>
            <w:tcW w:w="7589" w:type="dxa"/>
            <w:tcBorders>
              <w:top w:val="single" w:sz="4" w:space="0" w:color="auto"/>
              <w:left w:val="single" w:sz="4" w:space="0" w:color="auto"/>
              <w:bottom w:val="single" w:sz="4" w:space="0" w:color="auto"/>
              <w:right w:val="nil"/>
            </w:tcBorders>
            <w:vAlign w:val="center"/>
          </w:tcPr>
          <w:p w:rsidR="00D72F7B" w:rsidRDefault="00D72F7B">
            <w:pPr>
              <w:pStyle w:val="Default"/>
              <w:rPr>
                <w:rFonts w:ascii="Arial Narrow" w:hAnsi="Arial Narrow"/>
                <w:b/>
                <w:sz w:val="20"/>
                <w:szCs w:val="20"/>
              </w:rPr>
            </w:pPr>
          </w:p>
        </w:tc>
        <w:tc>
          <w:tcPr>
            <w:tcW w:w="281" w:type="dxa"/>
            <w:tcBorders>
              <w:top w:val="single" w:sz="4" w:space="0" w:color="auto"/>
              <w:left w:val="nil"/>
              <w:bottom w:val="single" w:sz="4" w:space="0" w:color="auto"/>
              <w:right w:val="single" w:sz="4" w:space="0" w:color="auto"/>
            </w:tcBorders>
          </w:tcPr>
          <w:p w:rsidR="00D72F7B" w:rsidRDefault="00D72F7B">
            <w:pPr>
              <w:pStyle w:val="Default"/>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jc w:val="center"/>
              <w:rPr>
                <w:rFonts w:ascii="Arial Narrow" w:hAnsi="Arial Narrow"/>
                <w:b/>
                <w:sz w:val="20"/>
                <w:szCs w:val="20"/>
              </w:rPr>
            </w:pP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20"/>
                <w:szCs w:val="20"/>
              </w:rPr>
            </w:pPr>
            <w:r>
              <w:rPr>
                <w:rFonts w:ascii="Arial Narrow" w:hAnsi="Arial Narrow" w:cs="Arial"/>
                <w:b/>
                <w:sz w:val="20"/>
                <w:szCs w:val="20"/>
              </w:rPr>
              <w:t>CPCCCM2004A</w:t>
            </w:r>
          </w:p>
        </w:tc>
        <w:tc>
          <w:tcPr>
            <w:tcW w:w="7589" w:type="dxa"/>
            <w:tcBorders>
              <w:top w:val="single" w:sz="4" w:space="0" w:color="auto"/>
              <w:left w:val="single" w:sz="4" w:space="0" w:color="auto"/>
              <w:bottom w:val="single" w:sz="4" w:space="0" w:color="auto"/>
              <w:right w:val="nil"/>
            </w:tcBorders>
            <w:vAlign w:val="center"/>
          </w:tcPr>
          <w:p w:rsidR="00D72F7B" w:rsidRDefault="00D72F7B">
            <w:pPr>
              <w:pStyle w:val="Default"/>
              <w:rPr>
                <w:rFonts w:ascii="Arial Narrow" w:hAnsi="Arial Narrow"/>
                <w:b/>
                <w:sz w:val="20"/>
                <w:szCs w:val="20"/>
              </w:rPr>
            </w:pPr>
            <w:r>
              <w:rPr>
                <w:rFonts w:ascii="Arial Narrow" w:hAnsi="Arial Narrow" w:cs="Arial"/>
                <w:b/>
                <w:sz w:val="20"/>
                <w:szCs w:val="20"/>
              </w:rPr>
              <w:t>Handle construction materials</w:t>
            </w:r>
          </w:p>
        </w:tc>
        <w:tc>
          <w:tcPr>
            <w:tcW w:w="281" w:type="dxa"/>
            <w:tcBorders>
              <w:top w:val="single" w:sz="4" w:space="0" w:color="auto"/>
              <w:left w:val="nil"/>
              <w:bottom w:val="single" w:sz="4" w:space="0" w:color="auto"/>
              <w:right w:val="single" w:sz="4" w:space="0" w:color="auto"/>
            </w:tcBorders>
          </w:tcPr>
          <w:p w:rsidR="00D72F7B" w:rsidRDefault="00D72F7B">
            <w:pPr>
              <w:pStyle w:val="Default"/>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jc w:val="center"/>
              <w:rPr>
                <w:rFonts w:ascii="Arial Narrow" w:hAnsi="Arial Narrow"/>
                <w:b/>
                <w:sz w:val="20"/>
                <w:szCs w:val="20"/>
              </w:rPr>
            </w:pPr>
            <w:r>
              <w:rPr>
                <w:rFonts w:ascii="Arial Narrow" w:hAnsi="Arial Narrow"/>
                <w:b/>
                <w:sz w:val="20"/>
                <w:szCs w:val="20"/>
              </w:rPr>
              <w:t>20</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20"/>
                <w:szCs w:val="20"/>
              </w:rPr>
            </w:pPr>
            <w:r>
              <w:rPr>
                <w:rFonts w:ascii="Arial Narrow" w:hAnsi="Arial Narrow" w:cs="Arial"/>
                <w:b/>
                <w:sz w:val="20"/>
                <w:szCs w:val="20"/>
              </w:rPr>
              <w:t>CPCCCM2006A</w:t>
            </w:r>
          </w:p>
        </w:tc>
        <w:tc>
          <w:tcPr>
            <w:tcW w:w="7589" w:type="dxa"/>
            <w:tcBorders>
              <w:top w:val="single" w:sz="4" w:space="0" w:color="auto"/>
              <w:left w:val="single" w:sz="4" w:space="0" w:color="auto"/>
              <w:bottom w:val="single" w:sz="4" w:space="0" w:color="auto"/>
              <w:right w:val="nil"/>
            </w:tcBorders>
            <w:vAlign w:val="center"/>
          </w:tcPr>
          <w:p w:rsidR="00D72F7B" w:rsidRDefault="00D72F7B">
            <w:pPr>
              <w:pStyle w:val="Default"/>
              <w:rPr>
                <w:rFonts w:ascii="Arial Narrow" w:hAnsi="Arial Narrow"/>
                <w:b/>
                <w:sz w:val="20"/>
                <w:szCs w:val="20"/>
              </w:rPr>
            </w:pPr>
            <w:r>
              <w:rPr>
                <w:rFonts w:ascii="Arial Narrow" w:hAnsi="Arial Narrow" w:cs="Arial"/>
                <w:b/>
                <w:sz w:val="20"/>
                <w:szCs w:val="20"/>
              </w:rPr>
              <w:t>Apply basic levelling procedures.</w:t>
            </w:r>
          </w:p>
        </w:tc>
        <w:tc>
          <w:tcPr>
            <w:tcW w:w="281" w:type="dxa"/>
            <w:tcBorders>
              <w:top w:val="single" w:sz="4" w:space="0" w:color="auto"/>
              <w:left w:val="nil"/>
              <w:bottom w:val="single" w:sz="4" w:space="0" w:color="auto"/>
              <w:right w:val="single" w:sz="4" w:space="0" w:color="auto"/>
            </w:tcBorders>
          </w:tcPr>
          <w:p w:rsidR="00D72F7B" w:rsidRDefault="00D72F7B">
            <w:pPr>
              <w:pStyle w:val="Default"/>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jc w:val="center"/>
              <w:rPr>
                <w:rFonts w:ascii="Arial Narrow" w:hAnsi="Arial Narrow"/>
                <w:b/>
                <w:sz w:val="20"/>
                <w:szCs w:val="20"/>
              </w:rPr>
            </w:pPr>
            <w:r>
              <w:rPr>
                <w:rFonts w:ascii="Arial Narrow" w:hAnsi="Arial Narrow" w:cs="Arial"/>
                <w:b/>
                <w:sz w:val="20"/>
                <w:szCs w:val="20"/>
              </w:rPr>
              <w:t>15</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20"/>
                <w:szCs w:val="20"/>
              </w:rPr>
            </w:pPr>
            <w:r>
              <w:rPr>
                <w:rFonts w:ascii="Arial Narrow" w:hAnsi="Arial Narrow"/>
                <w:b/>
                <w:sz w:val="20"/>
                <w:szCs w:val="20"/>
              </w:rPr>
              <w:t>CPCCCM2009A</w:t>
            </w:r>
          </w:p>
        </w:tc>
        <w:tc>
          <w:tcPr>
            <w:tcW w:w="7589" w:type="dxa"/>
            <w:tcBorders>
              <w:top w:val="single" w:sz="4" w:space="0" w:color="auto"/>
              <w:left w:val="single" w:sz="4" w:space="0" w:color="auto"/>
              <w:bottom w:val="single" w:sz="4" w:space="0" w:color="auto"/>
              <w:right w:val="nil"/>
            </w:tcBorders>
            <w:vAlign w:val="center"/>
          </w:tcPr>
          <w:p w:rsidR="00D72F7B" w:rsidRDefault="00D72F7B">
            <w:pPr>
              <w:pStyle w:val="Default"/>
              <w:rPr>
                <w:rFonts w:ascii="Arial Narrow" w:hAnsi="Arial Narrow"/>
                <w:b/>
                <w:sz w:val="20"/>
                <w:szCs w:val="20"/>
              </w:rPr>
            </w:pPr>
            <w:r>
              <w:rPr>
                <w:rFonts w:ascii="Arial Narrow" w:hAnsi="Arial Narrow"/>
                <w:b/>
                <w:sz w:val="20"/>
                <w:szCs w:val="20"/>
              </w:rPr>
              <w:t>Carry out basic demolition</w:t>
            </w:r>
          </w:p>
        </w:tc>
        <w:tc>
          <w:tcPr>
            <w:tcW w:w="281" w:type="dxa"/>
            <w:tcBorders>
              <w:top w:val="single" w:sz="4" w:space="0" w:color="auto"/>
              <w:left w:val="nil"/>
              <w:bottom w:val="single" w:sz="4" w:space="0" w:color="auto"/>
              <w:right w:val="single" w:sz="4" w:space="0" w:color="auto"/>
            </w:tcBorders>
          </w:tcPr>
          <w:p w:rsidR="00D72F7B" w:rsidRDefault="00D72F7B">
            <w:pPr>
              <w:pStyle w:val="Default"/>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jc w:val="center"/>
              <w:rPr>
                <w:rFonts w:ascii="Arial Narrow" w:hAnsi="Arial Narrow"/>
                <w:b/>
                <w:sz w:val="20"/>
                <w:szCs w:val="20"/>
              </w:rPr>
            </w:pPr>
            <w:r>
              <w:rPr>
                <w:rFonts w:ascii="Arial Narrow" w:hAnsi="Arial Narrow"/>
                <w:b/>
                <w:sz w:val="20"/>
                <w:szCs w:val="20"/>
              </w:rPr>
              <w:t>15</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pStyle w:val="Default"/>
              <w:rPr>
                <w:rFonts w:ascii="Arial Narrow" w:hAnsi="Arial Narrow"/>
                <w:b/>
                <w:sz w:val="18"/>
                <w:szCs w:val="18"/>
              </w:rPr>
            </w:pPr>
            <w:r>
              <w:rPr>
                <w:rFonts w:ascii="Arial Narrow" w:hAnsi="Arial Narrow" w:cs="Arial"/>
                <w:b/>
                <w:sz w:val="18"/>
                <w:szCs w:val="18"/>
              </w:rPr>
              <w:t>CPCCOHS2001A</w:t>
            </w: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r w:rsidR="00D72F7B" w:rsidTr="00711187">
        <w:tc>
          <w:tcPr>
            <w:tcW w:w="1591" w:type="dxa"/>
            <w:tcBorders>
              <w:top w:val="single" w:sz="4" w:space="0" w:color="auto"/>
              <w:left w:val="single" w:sz="4" w:space="0" w:color="auto"/>
              <w:bottom w:val="single" w:sz="4" w:space="0" w:color="auto"/>
              <w:right w:val="single" w:sz="4" w:space="0" w:color="auto"/>
            </w:tcBorders>
            <w:vAlign w:val="center"/>
          </w:tcPr>
          <w:p w:rsidR="00D72F7B" w:rsidRDefault="00D72F7B">
            <w:pPr>
              <w:spacing w:before="60" w:after="60"/>
              <w:rPr>
                <w:rFonts w:ascii="Arial Narrow" w:hAnsi="Arial Narrow"/>
                <w:b/>
                <w:sz w:val="20"/>
                <w:szCs w:val="20"/>
              </w:rPr>
            </w:pPr>
            <w:r>
              <w:rPr>
                <w:rFonts w:ascii="Arial Narrow" w:hAnsi="Arial Narrow"/>
                <w:b/>
                <w:sz w:val="20"/>
                <w:szCs w:val="20"/>
              </w:rPr>
              <w:t>BCCCM2004B</w:t>
            </w:r>
          </w:p>
        </w:tc>
        <w:tc>
          <w:tcPr>
            <w:tcW w:w="7589" w:type="dxa"/>
            <w:tcBorders>
              <w:top w:val="single" w:sz="4" w:space="0" w:color="auto"/>
              <w:left w:val="single" w:sz="4" w:space="0" w:color="auto"/>
              <w:bottom w:val="single" w:sz="4" w:space="0" w:color="auto"/>
              <w:right w:val="nil"/>
            </w:tcBorders>
            <w:vAlign w:val="center"/>
          </w:tcPr>
          <w:p w:rsidR="00D72F7B" w:rsidRDefault="00D72F7B">
            <w:pPr>
              <w:spacing w:before="60" w:after="60"/>
              <w:rPr>
                <w:rFonts w:ascii="Arial Narrow" w:hAnsi="Arial Narrow"/>
                <w:b/>
                <w:sz w:val="20"/>
                <w:szCs w:val="20"/>
              </w:rPr>
            </w:pPr>
            <w:r>
              <w:rPr>
                <w:rFonts w:ascii="Arial Narrow" w:hAnsi="Arial Narrow"/>
                <w:b/>
                <w:sz w:val="20"/>
                <w:szCs w:val="20"/>
              </w:rPr>
              <w:t>Drain and dewater site</w:t>
            </w:r>
          </w:p>
        </w:tc>
        <w:tc>
          <w:tcPr>
            <w:tcW w:w="281" w:type="dxa"/>
            <w:tcBorders>
              <w:top w:val="single" w:sz="4" w:space="0" w:color="auto"/>
              <w:left w:val="nil"/>
              <w:bottom w:val="single" w:sz="4" w:space="0" w:color="auto"/>
              <w:right w:val="single" w:sz="4" w:space="0" w:color="auto"/>
            </w:tcBorders>
          </w:tcPr>
          <w:p w:rsidR="00D72F7B" w:rsidRDefault="00D72F7B">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D72F7B" w:rsidRDefault="00D72F7B">
            <w:pPr>
              <w:spacing w:before="80" w:after="80"/>
              <w:jc w:val="center"/>
              <w:rPr>
                <w:rFonts w:ascii="Arial Narrow" w:hAnsi="Arial Narrow"/>
                <w:b/>
                <w:sz w:val="20"/>
                <w:szCs w:val="20"/>
              </w:rPr>
            </w:pPr>
            <w:r>
              <w:rPr>
                <w:rFonts w:ascii="Arial Narrow" w:hAnsi="Arial Narrow"/>
                <w:b/>
                <w:sz w:val="20"/>
                <w:szCs w:val="20"/>
              </w:rPr>
              <w:t>15</w:t>
            </w:r>
          </w:p>
        </w:tc>
        <w:tc>
          <w:tcPr>
            <w:tcW w:w="814"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181" w:type="dxa"/>
            <w:tcBorders>
              <w:top w:val="single" w:sz="4" w:space="0" w:color="auto"/>
              <w:left w:val="single" w:sz="4" w:space="0" w:color="auto"/>
              <w:bottom w:val="single" w:sz="4" w:space="0" w:color="auto"/>
              <w:right w:val="single" w:sz="4" w:space="0" w:color="auto"/>
            </w:tcBorders>
            <w:vAlign w:val="center"/>
          </w:tcPr>
          <w:p w:rsidR="00D72F7B" w:rsidRDefault="00D72F7B">
            <w:pPr>
              <w:jc w:val="center"/>
              <w:rPr>
                <w:rFonts w:ascii="Arial Narrow" w:hAnsi="Arial Narrow" w:cs="Arial"/>
                <w:b/>
              </w:rPr>
            </w:pPr>
          </w:p>
        </w:tc>
        <w:tc>
          <w:tcPr>
            <w:tcW w:w="1305" w:type="dxa"/>
            <w:tcBorders>
              <w:top w:val="single" w:sz="4" w:space="0" w:color="auto"/>
              <w:left w:val="single" w:sz="4" w:space="0" w:color="auto"/>
              <w:bottom w:val="single" w:sz="4" w:space="0" w:color="auto"/>
              <w:right w:val="single" w:sz="4" w:space="0" w:color="auto"/>
            </w:tcBorders>
          </w:tcPr>
          <w:p w:rsidR="00D72F7B" w:rsidRDefault="00D72F7B">
            <w:pPr>
              <w:jc w:val="center"/>
            </w:pPr>
            <w:r>
              <w:rPr>
                <w:rFonts w:ascii="Arial Narrow" w:hAnsi="Arial Narrow" w:cs="Arial"/>
                <w:b/>
                <w:sz w:val="22"/>
                <w:szCs w:val="22"/>
              </w:rPr>
              <w:sym w:font="Wingdings" w:char="00FE"/>
            </w:r>
          </w:p>
        </w:tc>
        <w:tc>
          <w:tcPr>
            <w:tcW w:w="1428" w:type="dxa"/>
            <w:tcBorders>
              <w:top w:val="single" w:sz="4" w:space="0" w:color="auto"/>
              <w:left w:val="single" w:sz="4" w:space="0" w:color="auto"/>
              <w:bottom w:val="single" w:sz="4" w:space="0" w:color="auto"/>
              <w:right w:val="single" w:sz="4" w:space="0" w:color="auto"/>
            </w:tcBorders>
            <w:vAlign w:val="center"/>
          </w:tcPr>
          <w:p w:rsidR="00D72F7B" w:rsidRDefault="00D72F7B">
            <w:pPr>
              <w:spacing w:before="60" w:after="60"/>
              <w:jc w:val="center"/>
              <w:rPr>
                <w:rFonts w:ascii="Arial Narrow" w:hAnsi="Arial Narrow"/>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D72F7B" w:rsidRDefault="00D72F7B">
            <w:pPr>
              <w:rPr>
                <w:rFonts w:ascii="Arial Narrow" w:hAnsi="Arial Narrow" w:cs="Arial"/>
              </w:rPr>
            </w:pPr>
          </w:p>
        </w:tc>
      </w:tr>
    </w:tbl>
    <w:p w:rsidR="008F13B8" w:rsidRDefault="008F13B8"/>
    <w:p w:rsidR="008F13B8" w:rsidRDefault="008F13B8"/>
    <w:p w:rsidR="00F2092C" w:rsidRDefault="00F2092C"/>
    <w:p w:rsidR="00F2092C" w:rsidRDefault="00F2092C"/>
    <w:p w:rsidR="00F2092C" w:rsidRDefault="00F2092C"/>
    <w:p w:rsidR="00F2092C" w:rsidRDefault="00F2092C"/>
    <w:p w:rsidR="00F2092C" w:rsidRPr="00F2092C" w:rsidRDefault="00F2092C" w:rsidP="008F1BEA">
      <w:pPr>
        <w:jc w:val="center"/>
        <w:rPr>
          <w:rFonts w:ascii="Arial Narrow" w:hAnsi="Arial Narrow"/>
          <w:b/>
          <w:sz w:val="32"/>
          <w:szCs w:val="32"/>
        </w:rPr>
      </w:pPr>
      <w:r w:rsidRPr="00F2092C">
        <w:rPr>
          <w:rFonts w:ascii="Arial Narrow" w:hAnsi="Arial Narrow"/>
          <w:b/>
          <w:sz w:val="32"/>
          <w:szCs w:val="32"/>
        </w:rPr>
        <w:t>SECTION C – ADDITIONAL UNITS ENABLING 240 HOURS FOR THE HSC 2 UNIT CONSTRUCTION FRAMEWORK COURSE</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8"/>
        <w:gridCol w:w="7032"/>
        <w:gridCol w:w="281"/>
        <w:gridCol w:w="1087"/>
      </w:tblGrid>
      <w:tr w:rsidR="00F2092C" w:rsidTr="00D72F7B">
        <w:tc>
          <w:tcPr>
            <w:tcW w:w="2148" w:type="dxa"/>
            <w:tcBorders>
              <w:top w:val="single" w:sz="4" w:space="0" w:color="auto"/>
              <w:left w:val="single" w:sz="4" w:space="0" w:color="auto"/>
              <w:bottom w:val="single" w:sz="4" w:space="0" w:color="auto"/>
              <w:right w:val="single" w:sz="4" w:space="0" w:color="auto"/>
            </w:tcBorders>
            <w:vAlign w:val="center"/>
          </w:tcPr>
          <w:p w:rsidR="00F2092C" w:rsidRDefault="00F2092C">
            <w:pPr>
              <w:spacing w:before="60" w:after="60"/>
              <w:rPr>
                <w:rFonts w:ascii="Arial Narrow" w:hAnsi="Arial Narrow"/>
                <w:b/>
                <w:sz w:val="20"/>
                <w:szCs w:val="20"/>
              </w:rPr>
            </w:pPr>
            <w:r w:rsidRPr="00F2092C">
              <w:rPr>
                <w:rFonts w:ascii="Arial Narrow" w:hAnsi="Arial Narrow" w:cs="Arial"/>
                <w:b/>
                <w:sz w:val="28"/>
                <w:szCs w:val="28"/>
              </w:rPr>
              <w:t>CODE</w:t>
            </w:r>
          </w:p>
        </w:tc>
        <w:tc>
          <w:tcPr>
            <w:tcW w:w="7032" w:type="dxa"/>
            <w:tcBorders>
              <w:top w:val="single" w:sz="4" w:space="0" w:color="auto"/>
              <w:left w:val="single" w:sz="4" w:space="0" w:color="auto"/>
              <w:bottom w:val="single" w:sz="4" w:space="0" w:color="auto"/>
              <w:right w:val="nil"/>
            </w:tcBorders>
            <w:vAlign w:val="center"/>
          </w:tcPr>
          <w:p w:rsidR="00F2092C" w:rsidRDefault="00785AFC" w:rsidP="00E83286">
            <w:pPr>
              <w:spacing w:before="60" w:after="60"/>
              <w:rPr>
                <w:rFonts w:ascii="Arial Narrow" w:hAnsi="Arial Narrow"/>
                <w:b/>
                <w:sz w:val="20"/>
                <w:szCs w:val="20"/>
              </w:rPr>
            </w:pPr>
            <w:r>
              <w:rPr>
                <w:rFonts w:ascii="Arial Narrow" w:hAnsi="Arial Narrow" w:cs="Arial"/>
                <w:b/>
                <w:sz w:val="28"/>
                <w:szCs w:val="28"/>
              </w:rPr>
              <w:t xml:space="preserve">UNIT </w:t>
            </w:r>
            <w:r w:rsidR="00F2092C" w:rsidRPr="00F2092C">
              <w:rPr>
                <w:rFonts w:ascii="Arial Narrow" w:hAnsi="Arial Narrow" w:cs="Arial"/>
                <w:b/>
                <w:sz w:val="28"/>
                <w:szCs w:val="28"/>
              </w:rPr>
              <w:t>NAME</w:t>
            </w:r>
            <w:r>
              <w:rPr>
                <w:rFonts w:ascii="Arial Narrow" w:hAnsi="Arial Narrow" w:cs="Arial"/>
                <w:b/>
                <w:sz w:val="28"/>
                <w:szCs w:val="28"/>
              </w:rPr>
              <w:t xml:space="preserve"> AND DETAILS</w:t>
            </w:r>
          </w:p>
        </w:tc>
        <w:tc>
          <w:tcPr>
            <w:tcW w:w="281" w:type="dxa"/>
            <w:tcBorders>
              <w:top w:val="single" w:sz="4" w:space="0" w:color="auto"/>
              <w:left w:val="nil"/>
              <w:bottom w:val="single" w:sz="4" w:space="0" w:color="auto"/>
              <w:right w:val="single" w:sz="4" w:space="0" w:color="auto"/>
            </w:tcBorders>
          </w:tcPr>
          <w:p w:rsidR="00F2092C" w:rsidRDefault="00F2092C">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F2092C" w:rsidRDefault="00F2092C">
            <w:pPr>
              <w:spacing w:before="80" w:after="80"/>
              <w:jc w:val="center"/>
              <w:rPr>
                <w:rFonts w:ascii="Arial Narrow" w:hAnsi="Arial Narrow"/>
                <w:b/>
                <w:sz w:val="20"/>
                <w:szCs w:val="20"/>
              </w:rPr>
            </w:pPr>
            <w:r w:rsidRPr="00F2092C">
              <w:rPr>
                <w:rFonts w:ascii="Arial Narrow" w:hAnsi="Arial Narrow" w:cs="Arial"/>
                <w:b/>
                <w:sz w:val="28"/>
                <w:szCs w:val="28"/>
              </w:rPr>
              <w:t>HSC HOURS</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Pr="00D72F7B" w:rsidRDefault="00941BDB">
            <w:pPr>
              <w:spacing w:before="60" w:after="60"/>
              <w:rPr>
                <w:rFonts w:ascii="Arial Narrow" w:hAnsi="Arial Narrow"/>
                <w:b/>
                <w:sz w:val="28"/>
                <w:szCs w:val="28"/>
              </w:rPr>
            </w:pPr>
            <w:r w:rsidRPr="00D72F7B">
              <w:rPr>
                <w:rFonts w:ascii="Arial Narrow" w:hAnsi="Arial Narrow"/>
                <w:b/>
                <w:sz w:val="28"/>
                <w:szCs w:val="28"/>
              </w:rPr>
              <w:t>SECTION C ADDITIONAL ELECTIVES FOR HSC CONSTRUCTION</w:t>
            </w:r>
          </w:p>
        </w:tc>
        <w:tc>
          <w:tcPr>
            <w:tcW w:w="7032" w:type="dxa"/>
            <w:tcBorders>
              <w:top w:val="single" w:sz="4" w:space="0" w:color="auto"/>
              <w:left w:val="single" w:sz="4" w:space="0" w:color="auto"/>
              <w:bottom w:val="single" w:sz="4" w:space="0" w:color="auto"/>
              <w:right w:val="nil"/>
            </w:tcBorders>
            <w:vAlign w:val="center"/>
          </w:tcPr>
          <w:p w:rsidR="008F13B8" w:rsidRPr="00D72F7B" w:rsidRDefault="004303DF" w:rsidP="00E83286">
            <w:pPr>
              <w:spacing w:before="60" w:after="60"/>
              <w:rPr>
                <w:rFonts w:ascii="Arial Narrow" w:hAnsi="Arial Narrow"/>
                <w:b/>
                <w:sz w:val="28"/>
                <w:szCs w:val="28"/>
              </w:rPr>
            </w:pPr>
            <w:r w:rsidRPr="00D72F7B">
              <w:rPr>
                <w:rFonts w:ascii="Arial Narrow" w:hAnsi="Arial Narrow"/>
                <w:b/>
                <w:sz w:val="28"/>
                <w:szCs w:val="28"/>
              </w:rPr>
              <w:t xml:space="preserve">IF THE TOTAL HOURS OF THE UNITS SELECTED IN SECTIONS A AND B ABOVE ARE LESS THAN 240 HOURS, THEN </w:t>
            </w:r>
            <w:r w:rsidR="008F13B8" w:rsidRPr="00D72F7B">
              <w:rPr>
                <w:rFonts w:ascii="Arial Narrow" w:hAnsi="Arial Narrow"/>
                <w:b/>
                <w:sz w:val="28"/>
                <w:szCs w:val="28"/>
              </w:rPr>
              <w:t>TO ACHIEVE THE 240 HOURS REQUIRED FOR THE HSC CONSTRUCTION COURSE, ADDITION</w:t>
            </w:r>
            <w:r w:rsidRPr="00D72F7B">
              <w:rPr>
                <w:rFonts w:ascii="Arial Narrow" w:hAnsi="Arial Narrow"/>
                <w:b/>
                <w:sz w:val="28"/>
                <w:szCs w:val="28"/>
              </w:rPr>
              <w:t>AL UNITS MAY BE SELECTED FROM THIS SECTION.</w:t>
            </w:r>
            <w:r w:rsidR="008F13B8" w:rsidRPr="00D72F7B">
              <w:rPr>
                <w:rFonts w:ascii="Arial Narrow" w:hAnsi="Arial Narrow"/>
                <w:b/>
                <w:sz w:val="28"/>
                <w:szCs w:val="28"/>
              </w:rPr>
              <w:t xml:space="preserve"> </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CF79BE">
            <w:pPr>
              <w:spacing w:before="80" w:after="80"/>
              <w:jc w:val="center"/>
              <w:rPr>
                <w:rFonts w:ascii="Arial Narrow" w:hAnsi="Arial Narrow"/>
                <w:b/>
                <w:sz w:val="20"/>
                <w:szCs w:val="20"/>
              </w:rPr>
            </w:pPr>
            <w:r>
              <w:rPr>
                <w:rFonts w:ascii="Arial Narrow" w:hAnsi="Arial Narrow"/>
                <w:b/>
                <w:sz w:val="20"/>
                <w:szCs w:val="20"/>
              </w:rPr>
              <w:t>As many hours as needed to bring the grand total to 240 hours</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60" w:after="60"/>
              <w:rPr>
                <w:rFonts w:ascii="Arial Narrow" w:hAnsi="Arial Narrow"/>
                <w:b/>
                <w:sz w:val="20"/>
                <w:szCs w:val="20"/>
              </w:rPr>
            </w:pPr>
            <w:r>
              <w:rPr>
                <w:rFonts w:ascii="Arial Narrow" w:hAnsi="Arial Narrow" w:cs="Arial"/>
                <w:b/>
                <w:sz w:val="20"/>
                <w:szCs w:val="20"/>
              </w:rPr>
              <w:t>CPCCCA3023A</w:t>
            </w:r>
          </w:p>
        </w:tc>
        <w:tc>
          <w:tcPr>
            <w:tcW w:w="7032" w:type="dxa"/>
            <w:tcBorders>
              <w:top w:val="single" w:sz="4" w:space="0" w:color="auto"/>
              <w:left w:val="single" w:sz="4" w:space="0" w:color="auto"/>
              <w:bottom w:val="single" w:sz="4" w:space="0" w:color="auto"/>
              <w:right w:val="nil"/>
            </w:tcBorders>
            <w:vAlign w:val="center"/>
          </w:tcPr>
          <w:p w:rsidR="008F13B8" w:rsidRDefault="008F13B8">
            <w:pPr>
              <w:spacing w:before="60" w:after="60"/>
              <w:rPr>
                <w:rFonts w:ascii="Arial Narrow" w:hAnsi="Arial Narrow"/>
                <w:b/>
                <w:sz w:val="20"/>
                <w:szCs w:val="20"/>
              </w:rPr>
            </w:pPr>
            <w:r>
              <w:rPr>
                <w:rFonts w:ascii="Arial Narrow" w:hAnsi="Arial Narrow" w:cs="Arial"/>
                <w:b/>
                <w:sz w:val="20"/>
                <w:szCs w:val="20"/>
              </w:rPr>
              <w:t>Carry out levelling operations</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80" w:after="80"/>
              <w:jc w:val="center"/>
              <w:rPr>
                <w:rFonts w:ascii="Arial Narrow" w:hAnsi="Arial Narrow"/>
                <w:b/>
                <w:sz w:val="20"/>
                <w:szCs w:val="20"/>
              </w:rPr>
            </w:pPr>
            <w:r>
              <w:rPr>
                <w:rFonts w:ascii="Arial Narrow" w:hAnsi="Arial Narrow"/>
                <w:b/>
                <w:sz w:val="20"/>
                <w:szCs w:val="20"/>
              </w:rPr>
              <w:t>25</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60" w:after="60"/>
              <w:rPr>
                <w:rFonts w:ascii="Arial Narrow" w:hAnsi="Arial Narrow"/>
                <w:b/>
                <w:sz w:val="20"/>
                <w:szCs w:val="20"/>
              </w:rPr>
            </w:pPr>
            <w:r>
              <w:rPr>
                <w:rFonts w:ascii="Arial Narrow" w:hAnsi="Arial Narrow" w:cs="Arial"/>
                <w:b/>
                <w:sz w:val="20"/>
                <w:szCs w:val="20"/>
              </w:rPr>
              <w:t>CPCCCO2001A</w:t>
            </w:r>
          </w:p>
        </w:tc>
        <w:tc>
          <w:tcPr>
            <w:tcW w:w="7032" w:type="dxa"/>
            <w:tcBorders>
              <w:top w:val="single" w:sz="4" w:space="0" w:color="auto"/>
              <w:left w:val="single" w:sz="4" w:space="0" w:color="auto"/>
              <w:bottom w:val="single" w:sz="4" w:space="0" w:color="auto"/>
              <w:right w:val="nil"/>
            </w:tcBorders>
            <w:vAlign w:val="center"/>
          </w:tcPr>
          <w:p w:rsidR="008F13B8" w:rsidRDefault="008F13B8">
            <w:pPr>
              <w:spacing w:before="60" w:after="60"/>
              <w:rPr>
                <w:rFonts w:ascii="Arial Narrow" w:hAnsi="Arial Narrow"/>
                <w:b/>
                <w:sz w:val="20"/>
                <w:szCs w:val="20"/>
              </w:rPr>
            </w:pPr>
            <w:r>
              <w:rPr>
                <w:rFonts w:ascii="Arial Narrow" w:hAnsi="Arial Narrow" w:cs="Arial"/>
                <w:b/>
                <w:sz w:val="20"/>
                <w:szCs w:val="20"/>
              </w:rPr>
              <w:t>Handle concreting materials</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80" w:after="80"/>
              <w:jc w:val="center"/>
              <w:rPr>
                <w:rFonts w:ascii="Arial Narrow" w:hAnsi="Arial Narrow"/>
                <w:b/>
                <w:sz w:val="20"/>
                <w:szCs w:val="20"/>
              </w:rPr>
            </w:pPr>
            <w:r>
              <w:rPr>
                <w:rFonts w:ascii="Arial Narrow" w:hAnsi="Arial Narrow"/>
                <w:b/>
                <w:sz w:val="20"/>
                <w:szCs w:val="20"/>
              </w:rPr>
              <w:t>15</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60" w:after="60"/>
              <w:rPr>
                <w:rFonts w:ascii="Arial Narrow" w:hAnsi="Arial Narrow"/>
                <w:b/>
                <w:sz w:val="20"/>
                <w:szCs w:val="20"/>
              </w:rPr>
            </w:pPr>
            <w:r>
              <w:rPr>
                <w:rFonts w:ascii="Arial Narrow" w:hAnsi="Arial Narrow" w:cs="Arial"/>
                <w:b/>
                <w:sz w:val="20"/>
                <w:szCs w:val="20"/>
              </w:rPr>
              <w:t>CPCCCO2002A</w:t>
            </w:r>
          </w:p>
        </w:tc>
        <w:tc>
          <w:tcPr>
            <w:tcW w:w="7032" w:type="dxa"/>
            <w:tcBorders>
              <w:top w:val="single" w:sz="4" w:space="0" w:color="auto"/>
              <w:left w:val="single" w:sz="4" w:space="0" w:color="auto"/>
              <w:bottom w:val="single" w:sz="4" w:space="0" w:color="auto"/>
              <w:right w:val="nil"/>
            </w:tcBorders>
            <w:vAlign w:val="center"/>
          </w:tcPr>
          <w:p w:rsidR="008F13B8" w:rsidRDefault="008F13B8">
            <w:pPr>
              <w:spacing w:before="60" w:after="60"/>
              <w:rPr>
                <w:rFonts w:ascii="Arial Narrow" w:hAnsi="Arial Narrow"/>
                <w:b/>
                <w:sz w:val="20"/>
                <w:szCs w:val="20"/>
              </w:rPr>
            </w:pPr>
            <w:r>
              <w:rPr>
                <w:rFonts w:ascii="Arial Narrow" w:hAnsi="Arial Narrow" w:cs="Arial"/>
                <w:b/>
                <w:sz w:val="20"/>
                <w:szCs w:val="20"/>
              </w:rPr>
              <w:t>Use concreting tools and equipment</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80" w:after="80"/>
              <w:jc w:val="center"/>
              <w:rPr>
                <w:rFonts w:ascii="Arial Narrow" w:hAnsi="Arial Narrow"/>
                <w:b/>
                <w:sz w:val="20"/>
                <w:szCs w:val="20"/>
              </w:rPr>
            </w:pPr>
            <w:r>
              <w:rPr>
                <w:rFonts w:ascii="Arial Narrow" w:hAnsi="Arial Narrow" w:cs="Arial"/>
                <w:b/>
                <w:sz w:val="20"/>
                <w:szCs w:val="20"/>
              </w:rPr>
              <w:t>10</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60" w:after="60"/>
              <w:rPr>
                <w:rFonts w:ascii="Arial Narrow" w:hAnsi="Arial Narrow"/>
                <w:b/>
                <w:sz w:val="20"/>
                <w:szCs w:val="20"/>
              </w:rPr>
            </w:pPr>
            <w:r>
              <w:rPr>
                <w:rFonts w:ascii="Arial Narrow" w:hAnsi="Arial Narrow" w:cs="Arial"/>
                <w:b/>
                <w:sz w:val="20"/>
                <w:szCs w:val="20"/>
              </w:rPr>
              <w:t>CPCCCO2003A</w:t>
            </w:r>
          </w:p>
        </w:tc>
        <w:tc>
          <w:tcPr>
            <w:tcW w:w="7032" w:type="dxa"/>
            <w:tcBorders>
              <w:top w:val="single" w:sz="4" w:space="0" w:color="auto"/>
              <w:left w:val="single" w:sz="4" w:space="0" w:color="auto"/>
              <w:bottom w:val="single" w:sz="4" w:space="0" w:color="auto"/>
              <w:right w:val="nil"/>
            </w:tcBorders>
            <w:vAlign w:val="center"/>
          </w:tcPr>
          <w:p w:rsidR="008F13B8" w:rsidRDefault="008F13B8">
            <w:pPr>
              <w:spacing w:before="60" w:after="60"/>
              <w:rPr>
                <w:rFonts w:ascii="Arial Narrow" w:hAnsi="Arial Narrow"/>
                <w:b/>
                <w:sz w:val="20"/>
                <w:szCs w:val="20"/>
              </w:rPr>
            </w:pPr>
            <w:r>
              <w:rPr>
                <w:rFonts w:ascii="Arial Narrow" w:hAnsi="Arial Narrow" w:cs="Arial"/>
                <w:b/>
                <w:sz w:val="20"/>
                <w:szCs w:val="20"/>
              </w:rPr>
              <w:t>Carry out concreting to simple forms</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80" w:after="80"/>
              <w:jc w:val="center"/>
              <w:rPr>
                <w:rFonts w:ascii="Arial Narrow" w:hAnsi="Arial Narrow"/>
                <w:b/>
                <w:sz w:val="20"/>
                <w:szCs w:val="20"/>
              </w:rPr>
            </w:pPr>
            <w:r>
              <w:rPr>
                <w:rFonts w:ascii="Arial Narrow" w:hAnsi="Arial Narrow" w:cs="Arial"/>
                <w:b/>
                <w:sz w:val="20"/>
                <w:szCs w:val="20"/>
              </w:rPr>
              <w:t>20</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60" w:after="60"/>
              <w:rPr>
                <w:rFonts w:ascii="Arial Narrow" w:hAnsi="Arial Narrow"/>
                <w:b/>
                <w:sz w:val="20"/>
                <w:szCs w:val="20"/>
              </w:rPr>
            </w:pPr>
            <w:r>
              <w:rPr>
                <w:rFonts w:ascii="Arial Narrow" w:hAnsi="Arial Narrow"/>
                <w:b/>
                <w:sz w:val="20"/>
                <w:szCs w:val="20"/>
              </w:rPr>
              <w:t>CPCCPD2001A</w:t>
            </w:r>
          </w:p>
        </w:tc>
        <w:tc>
          <w:tcPr>
            <w:tcW w:w="7032" w:type="dxa"/>
            <w:tcBorders>
              <w:top w:val="single" w:sz="4" w:space="0" w:color="auto"/>
              <w:left w:val="single" w:sz="4" w:space="0" w:color="auto"/>
              <w:bottom w:val="single" w:sz="4" w:space="0" w:color="auto"/>
              <w:right w:val="nil"/>
            </w:tcBorders>
            <w:vAlign w:val="center"/>
          </w:tcPr>
          <w:p w:rsidR="008F13B8" w:rsidRDefault="008F13B8">
            <w:pPr>
              <w:spacing w:before="60" w:after="60"/>
              <w:rPr>
                <w:rFonts w:ascii="Arial Narrow" w:hAnsi="Arial Narrow"/>
                <w:b/>
                <w:sz w:val="20"/>
                <w:szCs w:val="20"/>
              </w:rPr>
            </w:pPr>
            <w:r>
              <w:rPr>
                <w:rFonts w:ascii="Arial Narrow" w:hAnsi="Arial Narrow"/>
                <w:b/>
                <w:sz w:val="20"/>
                <w:szCs w:val="20"/>
              </w:rPr>
              <w:t>Handle painting and decorating materials</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80" w:after="80"/>
              <w:jc w:val="center"/>
              <w:rPr>
                <w:rFonts w:ascii="Arial Narrow" w:hAnsi="Arial Narrow"/>
                <w:b/>
                <w:sz w:val="20"/>
                <w:szCs w:val="20"/>
              </w:rPr>
            </w:pPr>
            <w:r>
              <w:rPr>
                <w:rFonts w:ascii="Arial Narrow" w:hAnsi="Arial Narrow"/>
                <w:b/>
                <w:sz w:val="20"/>
                <w:szCs w:val="20"/>
              </w:rPr>
              <w:t>20</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60" w:after="60"/>
              <w:rPr>
                <w:rFonts w:ascii="Arial Narrow" w:hAnsi="Arial Narrow"/>
                <w:b/>
                <w:sz w:val="20"/>
                <w:szCs w:val="20"/>
              </w:rPr>
            </w:pPr>
            <w:r>
              <w:rPr>
                <w:rFonts w:ascii="Arial Narrow" w:hAnsi="Arial Narrow"/>
                <w:b/>
                <w:sz w:val="20"/>
                <w:szCs w:val="20"/>
              </w:rPr>
              <w:t>CPCCPD2002A</w:t>
            </w:r>
          </w:p>
        </w:tc>
        <w:tc>
          <w:tcPr>
            <w:tcW w:w="7032" w:type="dxa"/>
            <w:tcBorders>
              <w:top w:val="single" w:sz="4" w:space="0" w:color="auto"/>
              <w:left w:val="single" w:sz="4" w:space="0" w:color="auto"/>
              <w:bottom w:val="single" w:sz="4" w:space="0" w:color="auto"/>
              <w:right w:val="nil"/>
            </w:tcBorders>
            <w:vAlign w:val="center"/>
          </w:tcPr>
          <w:p w:rsidR="008F13B8" w:rsidRDefault="008F13B8">
            <w:pPr>
              <w:spacing w:before="60" w:after="60"/>
              <w:rPr>
                <w:rFonts w:ascii="Arial Narrow" w:hAnsi="Arial Narrow"/>
                <w:b/>
                <w:sz w:val="20"/>
                <w:szCs w:val="20"/>
              </w:rPr>
            </w:pPr>
            <w:r>
              <w:rPr>
                <w:rFonts w:ascii="Arial Narrow" w:hAnsi="Arial Narrow"/>
                <w:b/>
                <w:sz w:val="20"/>
                <w:szCs w:val="20"/>
              </w:rPr>
              <w:t>Use painting and decorating tools and equipment</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80" w:after="80"/>
              <w:jc w:val="center"/>
              <w:rPr>
                <w:rFonts w:ascii="Arial Narrow" w:hAnsi="Arial Narrow"/>
                <w:b/>
                <w:sz w:val="20"/>
                <w:szCs w:val="20"/>
              </w:rPr>
            </w:pPr>
            <w:r>
              <w:rPr>
                <w:rFonts w:ascii="Arial Narrow" w:hAnsi="Arial Narrow"/>
                <w:b/>
                <w:sz w:val="20"/>
                <w:szCs w:val="20"/>
              </w:rPr>
              <w:t>10</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60" w:after="60"/>
              <w:rPr>
                <w:rFonts w:ascii="Arial Narrow" w:hAnsi="Arial Narrow"/>
                <w:b/>
                <w:sz w:val="20"/>
                <w:szCs w:val="20"/>
              </w:rPr>
            </w:pPr>
            <w:r>
              <w:rPr>
                <w:rFonts w:ascii="Arial Narrow" w:hAnsi="Arial Narrow"/>
                <w:b/>
                <w:sz w:val="20"/>
                <w:szCs w:val="20"/>
              </w:rPr>
              <w:t>CPCCPD2003A</w:t>
            </w:r>
          </w:p>
        </w:tc>
        <w:tc>
          <w:tcPr>
            <w:tcW w:w="7032" w:type="dxa"/>
            <w:tcBorders>
              <w:top w:val="single" w:sz="4" w:space="0" w:color="auto"/>
              <w:left w:val="single" w:sz="4" w:space="0" w:color="auto"/>
              <w:bottom w:val="single" w:sz="4" w:space="0" w:color="auto"/>
              <w:right w:val="nil"/>
            </w:tcBorders>
            <w:vAlign w:val="center"/>
          </w:tcPr>
          <w:p w:rsidR="008F13B8" w:rsidRDefault="008F13B8">
            <w:pPr>
              <w:spacing w:before="60" w:after="60"/>
              <w:rPr>
                <w:rFonts w:ascii="Arial Narrow" w:hAnsi="Arial Narrow"/>
                <w:b/>
                <w:sz w:val="20"/>
                <w:szCs w:val="20"/>
              </w:rPr>
            </w:pPr>
            <w:r>
              <w:rPr>
                <w:rFonts w:ascii="Arial Narrow" w:hAnsi="Arial Narrow"/>
                <w:b/>
                <w:sz w:val="20"/>
                <w:szCs w:val="20"/>
              </w:rPr>
              <w:t>Remove and replace doors and door and window components</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80" w:after="80"/>
              <w:jc w:val="center"/>
              <w:rPr>
                <w:rFonts w:ascii="Arial Narrow" w:hAnsi="Arial Narrow"/>
                <w:b/>
                <w:sz w:val="20"/>
                <w:szCs w:val="20"/>
              </w:rPr>
            </w:pPr>
            <w:r>
              <w:rPr>
                <w:rFonts w:ascii="Arial Narrow" w:hAnsi="Arial Narrow"/>
                <w:b/>
                <w:sz w:val="20"/>
                <w:szCs w:val="20"/>
              </w:rPr>
              <w:t>10</w:t>
            </w:r>
          </w:p>
        </w:tc>
      </w:tr>
      <w:tr w:rsidR="008F13B8" w:rsidTr="00D72F7B">
        <w:tc>
          <w:tcPr>
            <w:tcW w:w="2148"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60" w:after="60"/>
              <w:rPr>
                <w:rFonts w:ascii="Arial Narrow" w:hAnsi="Arial Narrow"/>
                <w:b/>
                <w:sz w:val="20"/>
                <w:szCs w:val="20"/>
              </w:rPr>
            </w:pPr>
            <w:r>
              <w:rPr>
                <w:rFonts w:ascii="Arial Narrow" w:hAnsi="Arial Narrow"/>
                <w:b/>
                <w:sz w:val="20"/>
                <w:szCs w:val="20"/>
              </w:rPr>
              <w:t>CPCCSF2004A</w:t>
            </w:r>
          </w:p>
        </w:tc>
        <w:tc>
          <w:tcPr>
            <w:tcW w:w="7032" w:type="dxa"/>
            <w:tcBorders>
              <w:top w:val="single" w:sz="4" w:space="0" w:color="auto"/>
              <w:left w:val="single" w:sz="4" w:space="0" w:color="auto"/>
              <w:bottom w:val="single" w:sz="4" w:space="0" w:color="auto"/>
              <w:right w:val="nil"/>
            </w:tcBorders>
            <w:vAlign w:val="center"/>
          </w:tcPr>
          <w:p w:rsidR="008F13B8" w:rsidRDefault="008F13B8">
            <w:pPr>
              <w:spacing w:before="60" w:after="60"/>
              <w:rPr>
                <w:rFonts w:ascii="Arial Narrow" w:hAnsi="Arial Narrow"/>
                <w:b/>
                <w:sz w:val="20"/>
                <w:szCs w:val="20"/>
              </w:rPr>
            </w:pPr>
            <w:r>
              <w:rPr>
                <w:rFonts w:ascii="Arial Narrow" w:hAnsi="Arial Narrow"/>
                <w:b/>
                <w:sz w:val="20"/>
                <w:szCs w:val="20"/>
              </w:rPr>
              <w:t>Place and fix reinforcement materials</w:t>
            </w:r>
          </w:p>
        </w:tc>
        <w:tc>
          <w:tcPr>
            <w:tcW w:w="281" w:type="dxa"/>
            <w:tcBorders>
              <w:top w:val="single" w:sz="4" w:space="0" w:color="auto"/>
              <w:left w:val="nil"/>
              <w:bottom w:val="single" w:sz="4" w:space="0" w:color="auto"/>
              <w:right w:val="single" w:sz="4" w:space="0" w:color="auto"/>
            </w:tcBorders>
          </w:tcPr>
          <w:p w:rsidR="008F13B8" w:rsidRDefault="008F13B8">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8F13B8" w:rsidRDefault="008F13B8">
            <w:pPr>
              <w:spacing w:before="80" w:after="80"/>
              <w:jc w:val="center"/>
              <w:rPr>
                <w:rFonts w:ascii="Arial Narrow" w:hAnsi="Arial Narrow"/>
                <w:b/>
                <w:sz w:val="20"/>
                <w:szCs w:val="20"/>
              </w:rPr>
            </w:pPr>
            <w:r>
              <w:rPr>
                <w:rFonts w:ascii="Arial Narrow" w:hAnsi="Arial Narrow"/>
                <w:b/>
                <w:sz w:val="20"/>
                <w:szCs w:val="20"/>
              </w:rPr>
              <w:t>15</w:t>
            </w:r>
          </w:p>
        </w:tc>
      </w:tr>
      <w:tr w:rsidR="004428F9" w:rsidTr="00D72F7B">
        <w:tc>
          <w:tcPr>
            <w:tcW w:w="2148" w:type="dxa"/>
            <w:tcBorders>
              <w:top w:val="single" w:sz="4" w:space="0" w:color="auto"/>
              <w:left w:val="single" w:sz="4" w:space="0" w:color="auto"/>
              <w:bottom w:val="single" w:sz="4" w:space="0" w:color="auto"/>
              <w:right w:val="single" w:sz="4" w:space="0" w:color="auto"/>
            </w:tcBorders>
            <w:vAlign w:val="center"/>
          </w:tcPr>
          <w:p w:rsidR="004428F9" w:rsidRPr="00F1412B" w:rsidRDefault="004428F9">
            <w:pPr>
              <w:spacing w:before="60" w:after="60"/>
              <w:rPr>
                <w:rFonts w:ascii="Arial Narrow" w:hAnsi="Arial Narrow"/>
                <w:b/>
                <w:sz w:val="20"/>
                <w:szCs w:val="20"/>
              </w:rPr>
            </w:pPr>
            <w:r w:rsidRPr="00F1412B">
              <w:rPr>
                <w:rFonts w:ascii="Arial Narrow" w:hAnsi="Arial Narrow" w:cs="Arial"/>
                <w:b/>
                <w:color w:val="000000"/>
                <w:sz w:val="20"/>
                <w:szCs w:val="20"/>
              </w:rPr>
              <w:t>CPCCCM2002A</w:t>
            </w:r>
          </w:p>
        </w:tc>
        <w:tc>
          <w:tcPr>
            <w:tcW w:w="7032" w:type="dxa"/>
            <w:tcBorders>
              <w:top w:val="single" w:sz="4" w:space="0" w:color="auto"/>
              <w:left w:val="single" w:sz="4" w:space="0" w:color="auto"/>
              <w:bottom w:val="single" w:sz="4" w:space="0" w:color="auto"/>
              <w:right w:val="nil"/>
            </w:tcBorders>
            <w:vAlign w:val="center"/>
          </w:tcPr>
          <w:p w:rsidR="004428F9" w:rsidRPr="00F1412B" w:rsidRDefault="004428F9">
            <w:pPr>
              <w:spacing w:before="60" w:after="60"/>
              <w:rPr>
                <w:rFonts w:ascii="Arial Narrow" w:hAnsi="Arial Narrow"/>
                <w:b/>
                <w:sz w:val="20"/>
                <w:szCs w:val="20"/>
              </w:rPr>
            </w:pPr>
            <w:r w:rsidRPr="00F1412B">
              <w:rPr>
                <w:rFonts w:ascii="Arial Narrow" w:hAnsi="Arial Narrow" w:cs="Arial"/>
                <w:b/>
                <w:color w:val="000000"/>
                <w:sz w:val="20"/>
                <w:szCs w:val="20"/>
              </w:rPr>
              <w:t>Carry out excavation</w:t>
            </w:r>
          </w:p>
        </w:tc>
        <w:tc>
          <w:tcPr>
            <w:tcW w:w="281" w:type="dxa"/>
            <w:tcBorders>
              <w:top w:val="single" w:sz="4" w:space="0" w:color="auto"/>
              <w:left w:val="nil"/>
              <w:bottom w:val="single" w:sz="4" w:space="0" w:color="auto"/>
              <w:right w:val="single" w:sz="4" w:space="0" w:color="auto"/>
            </w:tcBorders>
          </w:tcPr>
          <w:p w:rsidR="004428F9" w:rsidRDefault="004428F9">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4428F9" w:rsidRDefault="00F46158">
            <w:pPr>
              <w:spacing w:before="80" w:after="80"/>
              <w:jc w:val="center"/>
              <w:rPr>
                <w:rFonts w:ascii="Arial Narrow" w:hAnsi="Arial Narrow"/>
                <w:b/>
                <w:sz w:val="20"/>
                <w:szCs w:val="20"/>
              </w:rPr>
            </w:pPr>
            <w:r>
              <w:rPr>
                <w:rFonts w:ascii="Arial Narrow" w:hAnsi="Arial Narrow"/>
                <w:b/>
                <w:sz w:val="20"/>
                <w:szCs w:val="20"/>
              </w:rPr>
              <w:t>10</w:t>
            </w:r>
          </w:p>
        </w:tc>
      </w:tr>
      <w:tr w:rsidR="004428F9" w:rsidTr="00D72F7B">
        <w:tc>
          <w:tcPr>
            <w:tcW w:w="2148" w:type="dxa"/>
            <w:tcBorders>
              <w:top w:val="single" w:sz="4" w:space="0" w:color="auto"/>
              <w:left w:val="single" w:sz="4" w:space="0" w:color="auto"/>
              <w:bottom w:val="single" w:sz="4" w:space="0" w:color="auto"/>
              <w:right w:val="single" w:sz="4" w:space="0" w:color="auto"/>
            </w:tcBorders>
            <w:vAlign w:val="center"/>
          </w:tcPr>
          <w:p w:rsidR="004428F9" w:rsidRPr="00F1412B" w:rsidRDefault="004428F9">
            <w:pPr>
              <w:spacing w:before="60" w:after="60"/>
              <w:rPr>
                <w:rFonts w:ascii="Arial Narrow" w:hAnsi="Arial Narrow"/>
                <w:b/>
                <w:sz w:val="20"/>
                <w:szCs w:val="20"/>
              </w:rPr>
            </w:pPr>
            <w:r w:rsidRPr="00F1412B">
              <w:rPr>
                <w:rFonts w:ascii="Arial Narrow" w:hAnsi="Arial Narrow" w:cs="Arial"/>
                <w:b/>
                <w:color w:val="000000"/>
                <w:sz w:val="20"/>
                <w:szCs w:val="20"/>
              </w:rPr>
              <w:t>CPCCCM2005A</w:t>
            </w:r>
          </w:p>
        </w:tc>
        <w:tc>
          <w:tcPr>
            <w:tcW w:w="7032" w:type="dxa"/>
            <w:tcBorders>
              <w:top w:val="single" w:sz="4" w:space="0" w:color="auto"/>
              <w:left w:val="single" w:sz="4" w:space="0" w:color="auto"/>
              <w:bottom w:val="single" w:sz="4" w:space="0" w:color="auto"/>
              <w:right w:val="nil"/>
            </w:tcBorders>
            <w:vAlign w:val="center"/>
          </w:tcPr>
          <w:p w:rsidR="004428F9" w:rsidRPr="00F1412B" w:rsidRDefault="004428F9">
            <w:pPr>
              <w:spacing w:before="60" w:after="60"/>
              <w:rPr>
                <w:rFonts w:ascii="Arial Narrow" w:hAnsi="Arial Narrow"/>
                <w:b/>
                <w:sz w:val="20"/>
                <w:szCs w:val="20"/>
              </w:rPr>
            </w:pPr>
            <w:r w:rsidRPr="00F1412B">
              <w:rPr>
                <w:rFonts w:ascii="Arial Narrow" w:hAnsi="Arial Narrow" w:cs="Arial"/>
                <w:b/>
                <w:color w:val="000000"/>
                <w:sz w:val="20"/>
                <w:szCs w:val="20"/>
              </w:rPr>
              <w:t>Use construction tools and equipment</w:t>
            </w:r>
          </w:p>
        </w:tc>
        <w:tc>
          <w:tcPr>
            <w:tcW w:w="281" w:type="dxa"/>
            <w:tcBorders>
              <w:top w:val="single" w:sz="4" w:space="0" w:color="auto"/>
              <w:left w:val="nil"/>
              <w:bottom w:val="single" w:sz="4" w:space="0" w:color="auto"/>
              <w:right w:val="single" w:sz="4" w:space="0" w:color="auto"/>
            </w:tcBorders>
          </w:tcPr>
          <w:p w:rsidR="004428F9" w:rsidRDefault="004428F9">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4428F9" w:rsidRDefault="00F46158">
            <w:pPr>
              <w:spacing w:before="80" w:after="80"/>
              <w:jc w:val="center"/>
              <w:rPr>
                <w:rFonts w:ascii="Arial Narrow" w:hAnsi="Arial Narrow"/>
                <w:b/>
                <w:sz w:val="20"/>
                <w:szCs w:val="20"/>
              </w:rPr>
            </w:pPr>
            <w:r>
              <w:rPr>
                <w:rFonts w:ascii="Arial Narrow" w:hAnsi="Arial Narrow"/>
                <w:b/>
                <w:sz w:val="20"/>
                <w:szCs w:val="20"/>
              </w:rPr>
              <w:t>10</w:t>
            </w:r>
          </w:p>
        </w:tc>
      </w:tr>
      <w:tr w:rsidR="004428F9" w:rsidTr="00D72F7B">
        <w:tc>
          <w:tcPr>
            <w:tcW w:w="2148" w:type="dxa"/>
            <w:tcBorders>
              <w:top w:val="single" w:sz="4" w:space="0" w:color="auto"/>
              <w:left w:val="single" w:sz="4" w:space="0" w:color="auto"/>
              <w:bottom w:val="single" w:sz="4" w:space="0" w:color="auto"/>
              <w:right w:val="single" w:sz="4" w:space="0" w:color="auto"/>
            </w:tcBorders>
            <w:vAlign w:val="center"/>
          </w:tcPr>
          <w:p w:rsidR="004428F9" w:rsidRPr="00F1412B" w:rsidRDefault="004428F9">
            <w:pPr>
              <w:spacing w:before="60" w:after="60"/>
              <w:rPr>
                <w:rFonts w:ascii="Arial Narrow" w:hAnsi="Arial Narrow"/>
                <w:b/>
                <w:sz w:val="20"/>
                <w:szCs w:val="20"/>
              </w:rPr>
            </w:pPr>
            <w:r w:rsidRPr="00F1412B">
              <w:rPr>
                <w:rFonts w:ascii="Arial Narrow" w:hAnsi="Arial Narrow" w:cs="Arial"/>
                <w:b/>
                <w:color w:val="000000"/>
                <w:sz w:val="20"/>
                <w:szCs w:val="20"/>
              </w:rPr>
              <w:t>CPCCCO3013A</w:t>
            </w:r>
          </w:p>
        </w:tc>
        <w:tc>
          <w:tcPr>
            <w:tcW w:w="7032" w:type="dxa"/>
            <w:tcBorders>
              <w:top w:val="single" w:sz="4" w:space="0" w:color="auto"/>
              <w:left w:val="single" w:sz="4" w:space="0" w:color="auto"/>
              <w:bottom w:val="single" w:sz="4" w:space="0" w:color="auto"/>
              <w:right w:val="nil"/>
            </w:tcBorders>
            <w:vAlign w:val="center"/>
          </w:tcPr>
          <w:p w:rsidR="004428F9" w:rsidRPr="00F1412B" w:rsidRDefault="004428F9">
            <w:pPr>
              <w:spacing w:before="60" w:after="60"/>
              <w:rPr>
                <w:rFonts w:ascii="Arial Narrow" w:hAnsi="Arial Narrow"/>
                <w:b/>
                <w:sz w:val="20"/>
                <w:szCs w:val="20"/>
              </w:rPr>
            </w:pPr>
            <w:r w:rsidRPr="00F1412B">
              <w:rPr>
                <w:rFonts w:ascii="Arial Narrow" w:hAnsi="Arial Narrow" w:cs="Arial"/>
                <w:b/>
                <w:color w:val="000000"/>
                <w:sz w:val="20"/>
                <w:szCs w:val="20"/>
              </w:rPr>
              <w:t>Slump test concrete</w:t>
            </w:r>
          </w:p>
        </w:tc>
        <w:tc>
          <w:tcPr>
            <w:tcW w:w="281" w:type="dxa"/>
            <w:tcBorders>
              <w:top w:val="single" w:sz="4" w:space="0" w:color="auto"/>
              <w:left w:val="nil"/>
              <w:bottom w:val="single" w:sz="4" w:space="0" w:color="auto"/>
              <w:right w:val="single" w:sz="4" w:space="0" w:color="auto"/>
            </w:tcBorders>
          </w:tcPr>
          <w:p w:rsidR="004428F9" w:rsidRDefault="004428F9">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4428F9" w:rsidRDefault="00F46158">
            <w:pPr>
              <w:spacing w:before="80" w:after="80"/>
              <w:jc w:val="center"/>
              <w:rPr>
                <w:rFonts w:ascii="Arial Narrow" w:hAnsi="Arial Narrow"/>
                <w:b/>
                <w:sz w:val="20"/>
                <w:szCs w:val="20"/>
              </w:rPr>
            </w:pPr>
            <w:r>
              <w:rPr>
                <w:rFonts w:ascii="Arial Narrow" w:hAnsi="Arial Narrow"/>
                <w:b/>
                <w:sz w:val="20"/>
                <w:szCs w:val="20"/>
              </w:rPr>
              <w:t>5</w:t>
            </w:r>
          </w:p>
        </w:tc>
      </w:tr>
      <w:tr w:rsidR="004428F9" w:rsidTr="00D72F7B">
        <w:tc>
          <w:tcPr>
            <w:tcW w:w="2148" w:type="dxa"/>
            <w:tcBorders>
              <w:top w:val="single" w:sz="4" w:space="0" w:color="auto"/>
              <w:left w:val="single" w:sz="4" w:space="0" w:color="auto"/>
              <w:bottom w:val="single" w:sz="4" w:space="0" w:color="auto"/>
              <w:right w:val="single" w:sz="4" w:space="0" w:color="auto"/>
            </w:tcBorders>
            <w:vAlign w:val="center"/>
          </w:tcPr>
          <w:p w:rsidR="004428F9" w:rsidRPr="00F1412B" w:rsidRDefault="004428F9">
            <w:pPr>
              <w:spacing w:before="60" w:after="60"/>
              <w:rPr>
                <w:rFonts w:ascii="Arial Narrow" w:hAnsi="Arial Narrow"/>
                <w:b/>
                <w:sz w:val="20"/>
                <w:szCs w:val="20"/>
              </w:rPr>
            </w:pPr>
            <w:r w:rsidRPr="00F1412B">
              <w:rPr>
                <w:rFonts w:ascii="Arial Narrow" w:hAnsi="Arial Narrow" w:cs="Arial"/>
                <w:b/>
                <w:color w:val="000000"/>
                <w:sz w:val="20"/>
                <w:szCs w:val="20"/>
              </w:rPr>
              <w:t>CPCCSF2003A</w:t>
            </w:r>
          </w:p>
        </w:tc>
        <w:tc>
          <w:tcPr>
            <w:tcW w:w="7032" w:type="dxa"/>
            <w:tcBorders>
              <w:top w:val="single" w:sz="4" w:space="0" w:color="auto"/>
              <w:left w:val="single" w:sz="4" w:space="0" w:color="auto"/>
              <w:bottom w:val="single" w:sz="4" w:space="0" w:color="auto"/>
              <w:right w:val="nil"/>
            </w:tcBorders>
            <w:vAlign w:val="center"/>
          </w:tcPr>
          <w:p w:rsidR="004428F9" w:rsidRPr="00B95FBC" w:rsidRDefault="004428F9" w:rsidP="00F1412B">
            <w:pPr>
              <w:rPr>
                <w:rFonts w:ascii="Arial Narrow" w:hAnsi="Arial Narrow" w:cs="Tahoma"/>
                <w:b/>
                <w:color w:val="000000"/>
                <w:sz w:val="20"/>
                <w:szCs w:val="20"/>
              </w:rPr>
            </w:pPr>
            <w:r w:rsidRPr="00B95FBC">
              <w:rPr>
                <w:rFonts w:ascii="Arial Narrow" w:hAnsi="Arial Narrow" w:cs="Arial"/>
                <w:b/>
                <w:color w:val="000000"/>
                <w:sz w:val="20"/>
                <w:szCs w:val="20"/>
              </w:rPr>
              <w:t xml:space="preserve">Cut and bend materials using Oxy/LPG equipment </w:t>
            </w:r>
          </w:p>
          <w:p w:rsidR="004428F9" w:rsidRDefault="004428F9">
            <w:pPr>
              <w:spacing w:before="60" w:after="60"/>
              <w:rPr>
                <w:rFonts w:ascii="Arial Narrow" w:hAnsi="Arial Narrow"/>
                <w:b/>
                <w:sz w:val="20"/>
                <w:szCs w:val="20"/>
              </w:rPr>
            </w:pPr>
          </w:p>
        </w:tc>
        <w:tc>
          <w:tcPr>
            <w:tcW w:w="281" w:type="dxa"/>
            <w:tcBorders>
              <w:top w:val="single" w:sz="4" w:space="0" w:color="auto"/>
              <w:left w:val="nil"/>
              <w:bottom w:val="single" w:sz="4" w:space="0" w:color="auto"/>
              <w:right w:val="single" w:sz="4" w:space="0" w:color="auto"/>
            </w:tcBorders>
          </w:tcPr>
          <w:p w:rsidR="004428F9" w:rsidRDefault="004428F9">
            <w:pPr>
              <w:spacing w:before="80" w:after="80"/>
              <w:jc w:val="center"/>
              <w:rPr>
                <w:rFonts w:ascii="Arial Narrow" w:hAnsi="Arial Narrow"/>
                <w:b/>
                <w:sz w:val="20"/>
                <w:szCs w:val="20"/>
              </w:rPr>
            </w:pPr>
          </w:p>
        </w:tc>
        <w:tc>
          <w:tcPr>
            <w:tcW w:w="1087" w:type="dxa"/>
            <w:tcBorders>
              <w:top w:val="single" w:sz="4" w:space="0" w:color="auto"/>
              <w:left w:val="single" w:sz="4" w:space="0" w:color="auto"/>
              <w:bottom w:val="single" w:sz="4" w:space="0" w:color="auto"/>
              <w:right w:val="single" w:sz="4" w:space="0" w:color="auto"/>
            </w:tcBorders>
            <w:vAlign w:val="center"/>
          </w:tcPr>
          <w:p w:rsidR="004428F9" w:rsidRDefault="00F46158">
            <w:pPr>
              <w:spacing w:before="80" w:after="80"/>
              <w:jc w:val="center"/>
              <w:rPr>
                <w:rFonts w:ascii="Arial Narrow" w:hAnsi="Arial Narrow"/>
                <w:b/>
                <w:sz w:val="20"/>
                <w:szCs w:val="20"/>
              </w:rPr>
            </w:pPr>
            <w:r>
              <w:rPr>
                <w:rFonts w:ascii="Arial Narrow" w:hAnsi="Arial Narrow"/>
                <w:b/>
                <w:sz w:val="20"/>
                <w:szCs w:val="20"/>
              </w:rPr>
              <w:t>10</w:t>
            </w:r>
          </w:p>
        </w:tc>
      </w:tr>
    </w:tbl>
    <w:p w:rsidR="00710BAB" w:rsidRDefault="00710BAB" w:rsidP="00710BAB">
      <w:pPr>
        <w:pStyle w:val="Default"/>
      </w:pPr>
    </w:p>
    <w:p w:rsidR="00710BAB" w:rsidRDefault="00710BAB" w:rsidP="00710BAB">
      <w:pPr>
        <w:pStyle w:val="Default"/>
      </w:pPr>
    </w:p>
    <w:p w:rsidR="00710BAB" w:rsidRDefault="00710BAB" w:rsidP="00710BAB">
      <w:pPr>
        <w:pStyle w:val="Default"/>
      </w:pPr>
    </w:p>
    <w:p w:rsidR="00710BAB" w:rsidRDefault="00710BAB" w:rsidP="00710BAB">
      <w:pPr>
        <w:pStyle w:val="Default"/>
      </w:pPr>
    </w:p>
    <w:p w:rsidR="00710BAB" w:rsidRDefault="00710BAB" w:rsidP="00710BAB">
      <w:pPr>
        <w:pStyle w:val="Default"/>
      </w:pPr>
    </w:p>
    <w:p w:rsidR="00710BAB" w:rsidRDefault="00710BAB" w:rsidP="00710BAB">
      <w:pPr>
        <w:pStyle w:val="Default"/>
      </w:pPr>
    </w:p>
    <w:p w:rsidR="00710BAB" w:rsidRDefault="00710BAB" w:rsidP="00710BAB">
      <w:pPr>
        <w:pStyle w:val="Default"/>
      </w:pPr>
    </w:p>
    <w:p w:rsidR="00970BDB" w:rsidRDefault="00970BDB" w:rsidP="00710BAB">
      <w:pPr>
        <w:pStyle w:val="Default"/>
      </w:pPr>
    </w:p>
    <w:p w:rsidR="00710BAB" w:rsidRDefault="00710BAB" w:rsidP="00710BAB">
      <w:pPr>
        <w:rPr>
          <w:rFonts w:ascii="Arial Narrow" w:hAnsi="Arial Narrow"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80"/>
        <w:gridCol w:w="11435"/>
      </w:tblGrid>
      <w:tr w:rsidR="00710BAB" w:rsidTr="00710BAB">
        <w:tc>
          <w:tcPr>
            <w:tcW w:w="15920" w:type="dxa"/>
            <w:gridSpan w:val="2"/>
            <w:tcBorders>
              <w:top w:val="single" w:sz="4" w:space="0" w:color="auto"/>
              <w:left w:val="single" w:sz="4" w:space="0" w:color="auto"/>
              <w:bottom w:val="single" w:sz="4" w:space="0" w:color="auto"/>
              <w:right w:val="single" w:sz="4" w:space="0" w:color="auto"/>
            </w:tcBorders>
            <w:shd w:val="clear" w:color="auto" w:fill="C0C0C0"/>
          </w:tcPr>
          <w:p w:rsidR="00710BAB" w:rsidRDefault="00710BAB">
            <w:pPr>
              <w:rPr>
                <w:rFonts w:ascii="Arial Narrow" w:hAnsi="Arial Narrow" w:cs="Arial"/>
                <w:b/>
              </w:rPr>
            </w:pPr>
          </w:p>
          <w:p w:rsidR="00710BAB" w:rsidRDefault="00710BAB">
            <w:pPr>
              <w:rPr>
                <w:rFonts w:ascii="Arial Narrow" w:hAnsi="Arial Narrow" w:cs="Arial"/>
                <w:b/>
              </w:rPr>
            </w:pPr>
            <w:r>
              <w:rPr>
                <w:rFonts w:ascii="Arial Narrow" w:hAnsi="Arial Narrow" w:cs="Arial"/>
                <w:b/>
                <w:sz w:val="22"/>
                <w:szCs w:val="22"/>
              </w:rPr>
              <w:t>Relationship of this course to full qualifications and higher level qualifications</w:t>
            </w:r>
          </w:p>
          <w:p w:rsidR="00710BAB" w:rsidRDefault="00710BAB">
            <w:pPr>
              <w:rPr>
                <w:rFonts w:ascii="Arial Narrow" w:hAnsi="Arial Narrow" w:cs="Arial"/>
                <w:b/>
              </w:rPr>
            </w:pPr>
          </w:p>
        </w:tc>
      </w:tr>
      <w:tr w:rsidR="00710BAB" w:rsidTr="00710BAB">
        <w:tc>
          <w:tcPr>
            <w:tcW w:w="4248"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rPr>
            </w:pPr>
            <w:r>
              <w:rPr>
                <w:rFonts w:ascii="Arial Narrow" w:hAnsi="Arial Narrow" w:cs="Arial"/>
                <w:sz w:val="22"/>
                <w:szCs w:val="22"/>
              </w:rPr>
              <w:t>If this course leads only to a Statement of Attainment, describe the HSC-accredited options for students to qualify for the full AQF qualification.</w:t>
            </w:r>
          </w:p>
          <w:p w:rsidR="00710BAB" w:rsidRDefault="00710BAB">
            <w:pPr>
              <w:rPr>
                <w:rFonts w:ascii="Arial Narrow" w:hAnsi="Arial Narrow" w:cs="Arial"/>
              </w:rPr>
            </w:pPr>
          </w:p>
        </w:tc>
        <w:tc>
          <w:tcPr>
            <w:tcW w:w="11672"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b/>
              </w:rPr>
            </w:pPr>
            <w:r>
              <w:rPr>
                <w:rFonts w:ascii="Arial Narrow" w:hAnsi="Arial Narrow" w:cs="Arial"/>
                <w:b/>
                <w:sz w:val="22"/>
                <w:szCs w:val="22"/>
              </w:rPr>
              <w:t>N/A</w:t>
            </w:r>
          </w:p>
          <w:p w:rsidR="00710BAB" w:rsidRDefault="00710BAB">
            <w:pPr>
              <w:rPr>
                <w:rFonts w:ascii="Arial Narrow" w:hAnsi="Arial Narrow" w:cs="Arial"/>
              </w:rPr>
            </w:pPr>
          </w:p>
        </w:tc>
      </w:tr>
      <w:tr w:rsidR="00710BAB" w:rsidTr="00710BAB">
        <w:tc>
          <w:tcPr>
            <w:tcW w:w="4248"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rPr>
            </w:pPr>
            <w:r>
              <w:rPr>
                <w:rFonts w:ascii="Arial Narrow" w:hAnsi="Arial Narrow" w:cs="Arial"/>
                <w:sz w:val="22"/>
                <w:szCs w:val="22"/>
              </w:rPr>
              <w:t xml:space="preserve">Describe the available pathways from this course for students to qualify for </w:t>
            </w:r>
            <w:r>
              <w:rPr>
                <w:rFonts w:ascii="Arial Narrow" w:hAnsi="Arial Narrow" w:cs="Arial"/>
                <w:b/>
                <w:sz w:val="22"/>
                <w:szCs w:val="22"/>
              </w:rPr>
              <w:t>higher</w:t>
            </w:r>
            <w:r>
              <w:rPr>
                <w:rFonts w:ascii="Arial Narrow" w:hAnsi="Arial Narrow" w:cs="Arial"/>
                <w:sz w:val="22"/>
                <w:szCs w:val="22"/>
              </w:rPr>
              <w:t xml:space="preserve"> level AQF qualifications.</w:t>
            </w:r>
          </w:p>
          <w:p w:rsidR="00710BAB" w:rsidRDefault="00710BAB">
            <w:pPr>
              <w:rPr>
                <w:rFonts w:ascii="Arial Narrow" w:hAnsi="Arial Narrow" w:cs="Arial"/>
              </w:rPr>
            </w:pPr>
          </w:p>
        </w:tc>
        <w:tc>
          <w:tcPr>
            <w:tcW w:w="11672"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r>
              <w:rPr>
                <w:rFonts w:ascii="Arial Narrow" w:hAnsi="Arial Narrow" w:cs="Arial"/>
                <w:b/>
                <w:sz w:val="22"/>
                <w:szCs w:val="22"/>
              </w:rPr>
              <w:t>Certificate II in Construction Pathways</w:t>
            </w:r>
          </w:p>
          <w:p w:rsidR="00710BAB" w:rsidRDefault="00710BAB">
            <w:pPr>
              <w:rPr>
                <w:rFonts w:ascii="Arial Narrow" w:hAnsi="Arial Narrow" w:cs="Arial"/>
                <w:b/>
              </w:rPr>
            </w:pPr>
          </w:p>
        </w:tc>
      </w:tr>
    </w:tbl>
    <w:p w:rsidR="00710BAB" w:rsidRDefault="00710BAB" w:rsidP="00710BAB">
      <w:pPr>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77"/>
        <w:gridCol w:w="3138"/>
      </w:tblGrid>
      <w:tr w:rsidR="00710BAB" w:rsidTr="00710BAB">
        <w:tc>
          <w:tcPr>
            <w:tcW w:w="15920" w:type="dxa"/>
            <w:gridSpan w:val="2"/>
            <w:tcBorders>
              <w:top w:val="single" w:sz="4" w:space="0" w:color="auto"/>
              <w:left w:val="single" w:sz="4" w:space="0" w:color="auto"/>
              <w:bottom w:val="single" w:sz="4" w:space="0" w:color="auto"/>
              <w:right w:val="single" w:sz="4" w:space="0" w:color="auto"/>
            </w:tcBorders>
            <w:shd w:val="clear" w:color="auto" w:fill="C0C0C0"/>
          </w:tcPr>
          <w:p w:rsidR="00710BAB" w:rsidRDefault="00710BAB">
            <w:pPr>
              <w:rPr>
                <w:rFonts w:ascii="Arial Narrow" w:hAnsi="Arial Narrow" w:cs="Arial"/>
                <w:b/>
              </w:rPr>
            </w:pPr>
          </w:p>
          <w:p w:rsidR="00710BAB" w:rsidRDefault="00710BAB">
            <w:pPr>
              <w:rPr>
                <w:rFonts w:ascii="Arial Narrow" w:hAnsi="Arial Narrow"/>
              </w:rPr>
            </w:pPr>
            <w:r>
              <w:rPr>
                <w:rFonts w:ascii="Arial Narrow" w:hAnsi="Arial Narrow" w:cs="Arial"/>
                <w:b/>
                <w:sz w:val="22"/>
                <w:szCs w:val="22"/>
              </w:rPr>
              <w:t>About the Learners</w:t>
            </w:r>
          </w:p>
        </w:tc>
      </w:tr>
      <w:tr w:rsidR="00710BAB" w:rsidTr="00710BAB">
        <w:tc>
          <w:tcPr>
            <w:tcW w:w="12736"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b/>
              </w:rPr>
            </w:pPr>
          </w:p>
          <w:p w:rsidR="00710BAB" w:rsidRDefault="00710BAB">
            <w:pPr>
              <w:pStyle w:val="Tabletext"/>
              <w:rPr>
                <w:rFonts w:ascii="Arial Narrow" w:hAnsi="Arial Narrow"/>
                <w:sz w:val="22"/>
                <w:szCs w:val="22"/>
              </w:rPr>
            </w:pPr>
            <w:r>
              <w:rPr>
                <w:rFonts w:ascii="Arial Narrow" w:hAnsi="Arial Narrow"/>
                <w:sz w:val="22"/>
                <w:szCs w:val="22"/>
              </w:rPr>
              <w:t>The clients for this course are senior secondary students who are undertaking this course as one of their Higher School Certificate electives.</w:t>
            </w:r>
          </w:p>
          <w:p w:rsidR="00710BAB" w:rsidRDefault="00710BAB">
            <w:pPr>
              <w:pStyle w:val="Tabletext"/>
              <w:rPr>
                <w:rFonts w:ascii="Arial Narrow" w:hAnsi="Arial Narrow"/>
                <w:sz w:val="22"/>
                <w:szCs w:val="22"/>
              </w:rPr>
            </w:pPr>
            <w:r>
              <w:rPr>
                <w:rFonts w:ascii="Arial Narrow" w:hAnsi="Arial Narrow"/>
                <w:sz w:val="22"/>
                <w:szCs w:val="22"/>
              </w:rPr>
              <w:t>The students may have varied previous experiences in related industry workplaces and in related areas of school and other studies. They will therefore bring a variety of background knowledge and skills to this course.</w:t>
            </w:r>
          </w:p>
          <w:p w:rsidR="00710BAB" w:rsidRDefault="00710BAB">
            <w:pPr>
              <w:pStyle w:val="Tabletext"/>
              <w:rPr>
                <w:rFonts w:ascii="Arial Narrow" w:hAnsi="Arial Narrow"/>
                <w:sz w:val="22"/>
                <w:szCs w:val="22"/>
              </w:rPr>
            </w:pPr>
            <w:r>
              <w:rPr>
                <w:rFonts w:ascii="Arial Narrow" w:hAnsi="Arial Narrow"/>
                <w:sz w:val="22"/>
                <w:szCs w:val="22"/>
              </w:rPr>
              <w:t>They may have chosen the course:</w:t>
            </w:r>
          </w:p>
          <w:p w:rsidR="00710BAB" w:rsidRDefault="00710BAB">
            <w:pPr>
              <w:pStyle w:val="Tabletext"/>
              <w:numPr>
                <w:ilvl w:val="0"/>
                <w:numId w:val="2"/>
              </w:numPr>
              <w:tabs>
                <w:tab w:val="num" w:pos="177"/>
              </w:tabs>
              <w:ind w:left="177" w:hanging="177"/>
              <w:rPr>
                <w:rFonts w:ascii="Arial Narrow" w:hAnsi="Arial Narrow"/>
                <w:sz w:val="22"/>
                <w:szCs w:val="22"/>
              </w:rPr>
            </w:pPr>
            <w:r>
              <w:rPr>
                <w:rFonts w:ascii="Arial Narrow" w:hAnsi="Arial Narrow"/>
                <w:sz w:val="22"/>
                <w:szCs w:val="22"/>
              </w:rPr>
              <w:t>to gain certificate qualifications leading to further study or employment in this industry</w:t>
            </w:r>
          </w:p>
          <w:p w:rsidR="00710BAB" w:rsidRDefault="00710BAB">
            <w:pPr>
              <w:pStyle w:val="Tabletext"/>
              <w:numPr>
                <w:ilvl w:val="0"/>
                <w:numId w:val="2"/>
              </w:numPr>
              <w:tabs>
                <w:tab w:val="num" w:pos="177"/>
              </w:tabs>
              <w:ind w:left="177" w:hanging="177"/>
              <w:rPr>
                <w:rFonts w:ascii="Arial Narrow" w:hAnsi="Arial Narrow"/>
                <w:sz w:val="22"/>
                <w:szCs w:val="22"/>
              </w:rPr>
            </w:pPr>
            <w:r>
              <w:rPr>
                <w:rFonts w:ascii="Arial Narrow" w:hAnsi="Arial Narrow"/>
                <w:sz w:val="22"/>
                <w:szCs w:val="22"/>
              </w:rPr>
              <w:t>to gain skills to support their learning across other learning areas</w:t>
            </w:r>
          </w:p>
          <w:p w:rsidR="00710BAB" w:rsidRDefault="00710BAB">
            <w:pPr>
              <w:pStyle w:val="Tabletext"/>
              <w:numPr>
                <w:ilvl w:val="0"/>
                <w:numId w:val="2"/>
              </w:numPr>
              <w:tabs>
                <w:tab w:val="num" w:pos="177"/>
              </w:tabs>
              <w:ind w:left="177" w:hanging="177"/>
              <w:rPr>
                <w:rFonts w:ascii="Arial Narrow" w:hAnsi="Arial Narrow"/>
                <w:sz w:val="22"/>
                <w:szCs w:val="22"/>
              </w:rPr>
            </w:pPr>
            <w:r>
              <w:rPr>
                <w:rFonts w:ascii="Arial Narrow" w:hAnsi="Arial Narrow"/>
                <w:sz w:val="22"/>
                <w:szCs w:val="22"/>
              </w:rPr>
              <w:t>to gain skills that will enhance general employment opportunities</w:t>
            </w:r>
          </w:p>
          <w:p w:rsidR="00710BAB" w:rsidRDefault="00710BAB">
            <w:pPr>
              <w:numPr>
                <w:ilvl w:val="0"/>
                <w:numId w:val="2"/>
              </w:numPr>
              <w:tabs>
                <w:tab w:val="num" w:pos="177"/>
              </w:tabs>
              <w:ind w:left="177" w:hanging="177"/>
              <w:rPr>
                <w:rFonts w:ascii="Arial Narrow" w:hAnsi="Arial Narrow" w:cs="Arial"/>
                <w:b/>
              </w:rPr>
            </w:pPr>
            <w:r>
              <w:rPr>
                <w:rFonts w:ascii="Arial Narrow" w:hAnsi="Arial Narrow" w:cs="Arial"/>
                <w:sz w:val="22"/>
                <w:szCs w:val="22"/>
              </w:rPr>
              <w:t>to gain skills as part of a Life Skills program (for students with special learning needs)</w:t>
            </w:r>
          </w:p>
          <w:p w:rsidR="00710BAB" w:rsidRDefault="00710BAB">
            <w:pPr>
              <w:ind w:left="177"/>
              <w:rPr>
                <w:rFonts w:ascii="Arial Narrow" w:hAnsi="Arial Narrow" w:cs="Arial"/>
                <w:b/>
              </w:rPr>
            </w:pPr>
          </w:p>
          <w:p w:rsidR="00710BAB" w:rsidRDefault="00710BAB">
            <w:pPr>
              <w:rPr>
                <w:rFonts w:ascii="Arial Narrow" w:hAnsi="Arial Narrow" w:cs="Arial"/>
              </w:rPr>
            </w:pPr>
          </w:p>
          <w:p w:rsidR="00710BAB" w:rsidRDefault="00710BAB">
            <w:pPr>
              <w:rPr>
                <w:rFonts w:ascii="Arial Narrow" w:hAnsi="Arial Narrow"/>
              </w:rPr>
            </w:pPr>
            <w:r>
              <w:rPr>
                <w:rFonts w:ascii="Arial Narrow" w:hAnsi="Arial Narrow" w:cs="Arial"/>
                <w:sz w:val="22"/>
                <w:szCs w:val="22"/>
              </w:rPr>
              <w:t>They may be School-based Trainees, undertaking this course as all or part of the formal training component of their school-based traineeship.</w:t>
            </w:r>
          </w:p>
        </w:tc>
        <w:tc>
          <w:tcPr>
            <w:tcW w:w="3184"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rPr>
            </w:pPr>
            <w:r>
              <w:rPr>
                <w:rFonts w:ascii="Arial Narrow" w:hAnsi="Arial Narrow" w:cs="Arial"/>
                <w:sz w:val="22"/>
                <w:szCs w:val="22"/>
              </w:rPr>
              <w:t>Are there School-based Trainees in the class? (</w:t>
            </w:r>
            <w:r>
              <w:rPr>
                <w:rFonts w:ascii="Arial Narrow" w:hAnsi="Arial Narrow" w:cs="Arial"/>
                <w:sz w:val="22"/>
                <w:szCs w:val="22"/>
              </w:rPr>
              <w:sym w:font="Wingdings" w:char="00FE"/>
            </w:r>
            <w:r>
              <w:rPr>
                <w:rFonts w:ascii="Arial Narrow" w:hAnsi="Arial Narrow" w:cs="Arial"/>
                <w:sz w:val="22"/>
                <w:szCs w:val="22"/>
              </w:rPr>
              <w:t>)</w:t>
            </w:r>
          </w:p>
          <w:p w:rsidR="00710BAB" w:rsidRDefault="00710BAB">
            <w:pPr>
              <w:rPr>
                <w:rFonts w:ascii="Arial Narrow" w:hAnsi="Arial Narrow" w:cs="Arial"/>
              </w:rPr>
            </w:pPr>
          </w:p>
          <w:p w:rsidR="00710BAB" w:rsidRDefault="00710BAB">
            <w:pPr>
              <w:jc w:val="center"/>
              <w:rPr>
                <w:rFonts w:ascii="Arial Narrow" w:hAnsi="Arial Narrow" w:cs="Arial"/>
              </w:rPr>
            </w:pPr>
            <w:r>
              <w:rPr>
                <w:rFonts w:ascii="Arial Narrow" w:hAnsi="Arial Narrow" w:cs="Arial"/>
                <w:sz w:val="22"/>
                <w:szCs w:val="22"/>
              </w:rPr>
              <w:sym w:font="Wingdings" w:char="00A8"/>
            </w:r>
            <w:r>
              <w:rPr>
                <w:rFonts w:ascii="Arial Narrow" w:hAnsi="Arial Narrow" w:cs="Arial"/>
                <w:sz w:val="22"/>
                <w:szCs w:val="22"/>
              </w:rPr>
              <w:t xml:space="preserve"> NO        </w:t>
            </w:r>
            <w:r>
              <w:rPr>
                <w:rFonts w:ascii="Arial Narrow" w:hAnsi="Arial Narrow" w:cs="Arial"/>
                <w:sz w:val="22"/>
                <w:szCs w:val="22"/>
              </w:rPr>
              <w:sym w:font="Wingdings" w:char="00A8"/>
            </w:r>
            <w:r>
              <w:rPr>
                <w:rFonts w:ascii="Arial Narrow" w:hAnsi="Arial Narrow" w:cs="Arial"/>
                <w:sz w:val="22"/>
                <w:szCs w:val="22"/>
              </w:rPr>
              <w:t xml:space="preserve"> YES</w:t>
            </w:r>
          </w:p>
          <w:p w:rsidR="00710BAB" w:rsidRDefault="00710BAB">
            <w:pPr>
              <w:jc w:val="center"/>
              <w:rPr>
                <w:rFonts w:ascii="Arial Narrow" w:hAnsi="Arial Narrow" w:cs="Arial"/>
              </w:rPr>
            </w:pPr>
          </w:p>
          <w:p w:rsidR="00710BAB" w:rsidRDefault="00710BAB">
            <w:pPr>
              <w:rPr>
                <w:rFonts w:ascii="Arial Narrow" w:hAnsi="Arial Narrow" w:cs="Arial"/>
              </w:rPr>
            </w:pPr>
            <w:r>
              <w:rPr>
                <w:rFonts w:ascii="Arial Narrow" w:hAnsi="Arial Narrow" w:cs="Arial"/>
                <w:sz w:val="22"/>
                <w:szCs w:val="22"/>
              </w:rPr>
              <w:t>Are there School-based Apprentices in the class? (</w:t>
            </w:r>
            <w:r>
              <w:rPr>
                <w:rFonts w:ascii="Arial Narrow" w:hAnsi="Arial Narrow" w:cs="Arial"/>
                <w:sz w:val="22"/>
                <w:szCs w:val="22"/>
              </w:rPr>
              <w:sym w:font="Wingdings" w:char="00FE"/>
            </w:r>
            <w:r>
              <w:rPr>
                <w:rFonts w:ascii="Arial Narrow" w:hAnsi="Arial Narrow" w:cs="Arial"/>
                <w:sz w:val="22"/>
                <w:szCs w:val="22"/>
              </w:rPr>
              <w:t>)</w:t>
            </w:r>
          </w:p>
          <w:p w:rsidR="00710BAB" w:rsidRDefault="00710BAB">
            <w:pPr>
              <w:rPr>
                <w:rFonts w:ascii="Arial Narrow" w:hAnsi="Arial Narrow" w:cs="Arial"/>
              </w:rPr>
            </w:pPr>
          </w:p>
          <w:p w:rsidR="00710BAB" w:rsidRDefault="00710BAB">
            <w:pPr>
              <w:jc w:val="center"/>
              <w:rPr>
                <w:rFonts w:ascii="Arial Narrow" w:hAnsi="Arial Narrow" w:cs="Arial"/>
              </w:rPr>
            </w:pPr>
            <w:r>
              <w:rPr>
                <w:rFonts w:ascii="Arial Narrow" w:hAnsi="Arial Narrow" w:cs="Arial"/>
                <w:sz w:val="22"/>
                <w:szCs w:val="22"/>
              </w:rPr>
              <w:sym w:font="Wingdings" w:char="00A8"/>
            </w:r>
            <w:r>
              <w:rPr>
                <w:rFonts w:ascii="Arial Narrow" w:hAnsi="Arial Narrow" w:cs="Arial"/>
                <w:sz w:val="22"/>
                <w:szCs w:val="22"/>
              </w:rPr>
              <w:t xml:space="preserve"> NO        </w:t>
            </w:r>
            <w:r>
              <w:rPr>
                <w:rFonts w:ascii="Arial Narrow" w:hAnsi="Arial Narrow" w:cs="Arial"/>
                <w:sz w:val="22"/>
                <w:szCs w:val="22"/>
              </w:rPr>
              <w:sym w:font="Wingdings" w:char="00A8"/>
            </w:r>
            <w:r>
              <w:rPr>
                <w:rFonts w:ascii="Arial Narrow" w:hAnsi="Arial Narrow" w:cs="Arial"/>
                <w:sz w:val="22"/>
                <w:szCs w:val="22"/>
              </w:rPr>
              <w:t xml:space="preserve"> YES</w:t>
            </w:r>
          </w:p>
        </w:tc>
      </w:tr>
      <w:tr w:rsidR="00710BAB" w:rsidTr="00710BAB">
        <w:trPr>
          <w:trHeight w:val="162"/>
        </w:trPr>
        <w:tc>
          <w:tcPr>
            <w:tcW w:w="12736"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rPr>
            </w:pPr>
          </w:p>
          <w:p w:rsidR="00710BAB" w:rsidRDefault="00710BAB">
            <w:pPr>
              <w:jc w:val="both"/>
              <w:rPr>
                <w:rFonts w:ascii="Arial Narrow" w:hAnsi="Arial Narrow" w:cs="Arial"/>
              </w:rPr>
            </w:pPr>
            <w:r>
              <w:rPr>
                <w:rFonts w:ascii="Arial Narrow" w:hAnsi="Arial Narrow" w:cs="Arial"/>
                <w:sz w:val="22"/>
                <w:szCs w:val="22"/>
              </w:rPr>
              <w:t>Students with special education needs may require adjustments to learning and assessment strategies as well as additional time to demonstrate the required level of competence.  Reasonable adjustment should be based upon the individual student’s needs and abilities. They may require extended time and additional support, both off the job and in the workplace.</w:t>
            </w:r>
          </w:p>
          <w:p w:rsidR="00710BAB" w:rsidRDefault="00710BAB">
            <w:pPr>
              <w:jc w:val="both"/>
              <w:rPr>
                <w:rFonts w:ascii="Arial Narrow" w:hAnsi="Arial Narrow" w:cs="Arial"/>
              </w:rPr>
            </w:pPr>
            <w:r>
              <w:rPr>
                <w:rFonts w:ascii="Arial Narrow" w:hAnsi="Arial Narrow" w:cs="Arial"/>
                <w:sz w:val="22"/>
                <w:szCs w:val="22"/>
              </w:rPr>
              <w:lastRenderedPageBreak/>
              <w:t>Reasonable adjustments to delivery and assessment are appropriate provided they conform to the industry competency standards as expressed in the SIR07 Training Package.</w:t>
            </w:r>
          </w:p>
          <w:p w:rsidR="00710BAB" w:rsidRDefault="00710BAB">
            <w:pPr>
              <w:jc w:val="both"/>
              <w:rPr>
                <w:rFonts w:ascii="Arial Narrow" w:hAnsi="Arial Narrow" w:cs="Arial"/>
              </w:rPr>
            </w:pPr>
          </w:p>
          <w:p w:rsidR="00710BAB" w:rsidRDefault="00710BAB">
            <w:pPr>
              <w:jc w:val="both"/>
              <w:rPr>
                <w:rFonts w:ascii="Arial Narrow" w:hAnsi="Arial Narrow" w:cs="Arial"/>
              </w:rPr>
            </w:pPr>
          </w:p>
          <w:p w:rsidR="00710BAB" w:rsidRDefault="00710BAB">
            <w:pPr>
              <w:jc w:val="both"/>
              <w:rPr>
                <w:rFonts w:ascii="Arial Narrow" w:hAnsi="Arial Narrow" w:cs="Arial"/>
              </w:rPr>
            </w:pPr>
            <w:r>
              <w:rPr>
                <w:rFonts w:ascii="Arial Narrow" w:hAnsi="Arial Narrow" w:cs="Arial"/>
                <w:sz w:val="22"/>
                <w:szCs w:val="22"/>
              </w:rPr>
              <w:t>Further information is available in the document - Stage 6 Industry Curriculum Frameworks Support Document for Students with Special Education Needs (2005)</w:t>
            </w:r>
          </w:p>
          <w:p w:rsidR="00710BAB" w:rsidRDefault="00710BAB">
            <w:pPr>
              <w:rPr>
                <w:rFonts w:ascii="Arial Narrow" w:hAnsi="Arial Narrow" w:cs="Arial"/>
              </w:rPr>
            </w:pPr>
          </w:p>
          <w:p w:rsidR="00710BAB" w:rsidRDefault="00710BAB">
            <w:pPr>
              <w:rPr>
                <w:rFonts w:ascii="Arial Narrow" w:hAnsi="Arial Narrow" w:cs="Arial"/>
              </w:rPr>
            </w:pPr>
          </w:p>
        </w:tc>
        <w:tc>
          <w:tcPr>
            <w:tcW w:w="3184"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rPr>
            </w:pPr>
            <w:r>
              <w:rPr>
                <w:rFonts w:ascii="Arial Narrow" w:hAnsi="Arial Narrow" w:cs="Arial"/>
                <w:sz w:val="22"/>
                <w:szCs w:val="22"/>
              </w:rPr>
              <w:t>Are there students with special needs in the class? (</w:t>
            </w:r>
            <w:r>
              <w:rPr>
                <w:rFonts w:ascii="Arial Narrow" w:hAnsi="Arial Narrow" w:cs="Arial"/>
                <w:sz w:val="22"/>
                <w:szCs w:val="22"/>
              </w:rPr>
              <w:sym w:font="Wingdings" w:char="00FE"/>
            </w:r>
            <w:r>
              <w:rPr>
                <w:rFonts w:ascii="Arial Narrow" w:hAnsi="Arial Narrow" w:cs="Arial"/>
                <w:sz w:val="22"/>
                <w:szCs w:val="22"/>
              </w:rPr>
              <w:t>)</w:t>
            </w:r>
          </w:p>
          <w:p w:rsidR="00710BAB" w:rsidRDefault="00710BAB">
            <w:pPr>
              <w:rPr>
                <w:rFonts w:ascii="Arial Narrow" w:hAnsi="Arial Narrow" w:cs="Arial"/>
              </w:rPr>
            </w:pPr>
          </w:p>
          <w:p w:rsidR="00710BAB" w:rsidRDefault="00710BAB">
            <w:pPr>
              <w:jc w:val="center"/>
              <w:rPr>
                <w:rFonts w:ascii="Arial Narrow" w:hAnsi="Arial Narrow" w:cs="Arial"/>
              </w:rPr>
            </w:pPr>
            <w:r>
              <w:rPr>
                <w:rFonts w:ascii="Arial Narrow" w:hAnsi="Arial Narrow" w:cs="Arial"/>
                <w:sz w:val="22"/>
                <w:szCs w:val="22"/>
              </w:rPr>
              <w:sym w:font="Wingdings" w:char="00A8"/>
            </w:r>
            <w:r>
              <w:rPr>
                <w:rFonts w:ascii="Arial Narrow" w:hAnsi="Arial Narrow" w:cs="Arial"/>
                <w:sz w:val="22"/>
                <w:szCs w:val="22"/>
              </w:rPr>
              <w:t xml:space="preserve"> NO     </w:t>
            </w:r>
            <w:r>
              <w:rPr>
                <w:rFonts w:ascii="Arial Narrow" w:hAnsi="Arial Narrow" w:cs="Arial"/>
                <w:sz w:val="22"/>
                <w:szCs w:val="22"/>
              </w:rPr>
              <w:sym w:font="Wingdings" w:char="00A8"/>
            </w:r>
            <w:r>
              <w:rPr>
                <w:rFonts w:ascii="Arial Narrow" w:hAnsi="Arial Narrow" w:cs="Arial"/>
                <w:sz w:val="22"/>
                <w:szCs w:val="22"/>
              </w:rPr>
              <w:t xml:space="preserve"> YES </w:t>
            </w:r>
          </w:p>
          <w:p w:rsidR="00710BAB" w:rsidRDefault="00710BAB">
            <w:pPr>
              <w:jc w:val="center"/>
              <w:rPr>
                <w:rFonts w:ascii="Arial Narrow" w:hAnsi="Arial Narrow" w:cs="Arial"/>
              </w:rPr>
            </w:pPr>
          </w:p>
          <w:p w:rsidR="00710BAB" w:rsidRDefault="00710BAB">
            <w:pPr>
              <w:rPr>
                <w:rFonts w:ascii="Arial Narrow" w:hAnsi="Arial Narrow" w:cs="Arial"/>
              </w:rPr>
            </w:pPr>
            <w:r>
              <w:rPr>
                <w:rFonts w:ascii="Arial Narrow" w:hAnsi="Arial Narrow" w:cs="Arial"/>
                <w:sz w:val="22"/>
                <w:szCs w:val="22"/>
              </w:rPr>
              <w:t>Yes, complete section below.</w:t>
            </w:r>
          </w:p>
        </w:tc>
      </w:tr>
      <w:tr w:rsidR="00710BAB" w:rsidTr="00710BAB">
        <w:trPr>
          <w:trHeight w:val="162"/>
        </w:trPr>
        <w:tc>
          <w:tcPr>
            <w:tcW w:w="12736"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b/>
              </w:rPr>
            </w:pPr>
          </w:p>
          <w:p w:rsidR="00710BAB" w:rsidRDefault="00710BAB">
            <w:pPr>
              <w:rPr>
                <w:rFonts w:ascii="Arial Narrow" w:hAnsi="Arial Narrow" w:cs="Arial"/>
                <w:b/>
              </w:rPr>
            </w:pPr>
            <w:r>
              <w:rPr>
                <w:rFonts w:ascii="Arial Narrow" w:hAnsi="Arial Narrow" w:cs="Arial"/>
                <w:b/>
                <w:sz w:val="22"/>
                <w:szCs w:val="22"/>
              </w:rPr>
              <w:t>Notes on specific student circumstances and needs in this class:</w:t>
            </w:r>
          </w:p>
          <w:p w:rsidR="00710BAB" w:rsidRDefault="00710BAB">
            <w:pPr>
              <w:rPr>
                <w:rFonts w:ascii="Arial Narrow" w:hAnsi="Arial Narrow" w:cs="Arial"/>
                <w:b/>
              </w:rPr>
            </w:pPr>
          </w:p>
        </w:tc>
        <w:tc>
          <w:tcPr>
            <w:tcW w:w="3184"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b/>
              </w:rPr>
            </w:pPr>
          </w:p>
          <w:p w:rsidR="00710BAB" w:rsidRDefault="00710BAB">
            <w:pPr>
              <w:rPr>
                <w:rFonts w:ascii="Arial Narrow" w:hAnsi="Arial Narrow" w:cs="Arial"/>
                <w:b/>
              </w:rPr>
            </w:pPr>
            <w:r>
              <w:rPr>
                <w:rFonts w:ascii="Arial Narrow" w:hAnsi="Arial Narrow" w:cs="Arial"/>
                <w:b/>
                <w:sz w:val="22"/>
                <w:szCs w:val="22"/>
              </w:rPr>
              <w:t>Notes on specific provisions for these students:</w:t>
            </w:r>
          </w:p>
          <w:p w:rsidR="00710BAB" w:rsidRDefault="00710BAB">
            <w:pPr>
              <w:rPr>
                <w:rFonts w:ascii="Arial Narrow" w:hAnsi="Arial Narrow" w:cs="Arial"/>
                <w:b/>
              </w:rPr>
            </w:pPr>
          </w:p>
        </w:tc>
      </w:tr>
      <w:tr w:rsidR="00710BAB" w:rsidTr="00710BAB">
        <w:trPr>
          <w:trHeight w:val="162"/>
        </w:trPr>
        <w:tc>
          <w:tcPr>
            <w:tcW w:w="12736"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rPr>
            </w:pPr>
          </w:p>
          <w:p w:rsidR="00710BAB" w:rsidRDefault="00710BAB">
            <w:pPr>
              <w:rPr>
                <w:rFonts w:ascii="Arial Narrow" w:hAnsi="Arial Narrow" w:cs="Arial"/>
              </w:rPr>
            </w:pPr>
          </w:p>
          <w:p w:rsidR="00710BAB" w:rsidRDefault="00710BAB">
            <w:pPr>
              <w:rPr>
                <w:rFonts w:ascii="Arial Narrow" w:hAnsi="Arial Narrow" w:cs="Arial"/>
              </w:rPr>
            </w:pPr>
          </w:p>
          <w:p w:rsidR="00710BAB" w:rsidRDefault="00710BAB">
            <w:pPr>
              <w:rPr>
                <w:rFonts w:ascii="Arial Narrow" w:hAnsi="Arial Narrow" w:cs="Arial"/>
              </w:rPr>
            </w:pPr>
          </w:p>
        </w:tc>
        <w:tc>
          <w:tcPr>
            <w:tcW w:w="3184"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tc>
      </w:tr>
      <w:tr w:rsidR="00710BAB" w:rsidTr="00710BAB">
        <w:trPr>
          <w:trHeight w:val="162"/>
        </w:trPr>
        <w:tc>
          <w:tcPr>
            <w:tcW w:w="12736"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p w:rsidR="00710BAB" w:rsidRDefault="00710BAB">
            <w:pPr>
              <w:rPr>
                <w:rFonts w:ascii="Arial Narrow" w:hAnsi="Arial Narrow" w:cs="Arial"/>
              </w:rPr>
            </w:pPr>
          </w:p>
          <w:p w:rsidR="00710BAB" w:rsidRDefault="00710BAB">
            <w:pPr>
              <w:rPr>
                <w:rFonts w:ascii="Arial Narrow" w:hAnsi="Arial Narrow" w:cs="Arial"/>
              </w:rPr>
            </w:pPr>
          </w:p>
          <w:p w:rsidR="00710BAB" w:rsidRDefault="00710BAB">
            <w:pPr>
              <w:rPr>
                <w:rFonts w:ascii="Arial Narrow" w:hAnsi="Arial Narrow" w:cs="Arial"/>
              </w:rPr>
            </w:pPr>
          </w:p>
          <w:p w:rsidR="00710BAB" w:rsidRDefault="00710BAB">
            <w:pPr>
              <w:rPr>
                <w:rFonts w:ascii="Arial Narrow" w:hAnsi="Arial Narrow" w:cs="Arial"/>
              </w:rPr>
            </w:pPr>
          </w:p>
        </w:tc>
        <w:tc>
          <w:tcPr>
            <w:tcW w:w="3184" w:type="dxa"/>
            <w:tcBorders>
              <w:top w:val="single" w:sz="4" w:space="0" w:color="auto"/>
              <w:left w:val="single" w:sz="4" w:space="0" w:color="auto"/>
              <w:bottom w:val="single" w:sz="4" w:space="0" w:color="auto"/>
              <w:right w:val="single" w:sz="4" w:space="0" w:color="auto"/>
            </w:tcBorders>
          </w:tcPr>
          <w:p w:rsidR="00710BAB" w:rsidRDefault="00710BAB">
            <w:pPr>
              <w:rPr>
                <w:rFonts w:ascii="Arial Narrow" w:hAnsi="Arial Narrow" w:cs="Arial"/>
              </w:rPr>
            </w:pPr>
          </w:p>
        </w:tc>
      </w:tr>
    </w:tbl>
    <w:p w:rsidR="00710BAB" w:rsidRDefault="00710BAB" w:rsidP="00710BAB">
      <w:pPr>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15"/>
      </w:tblGrid>
      <w:tr w:rsidR="00710BAB" w:rsidTr="00710BAB">
        <w:tc>
          <w:tcPr>
            <w:tcW w:w="15920" w:type="dxa"/>
            <w:tcBorders>
              <w:top w:val="single" w:sz="4" w:space="0" w:color="auto"/>
              <w:left w:val="single" w:sz="4" w:space="0" w:color="auto"/>
              <w:bottom w:val="single" w:sz="4" w:space="0" w:color="auto"/>
              <w:right w:val="single" w:sz="4" w:space="0" w:color="auto"/>
            </w:tcBorders>
            <w:shd w:val="clear" w:color="auto" w:fill="C0C0C0"/>
          </w:tcPr>
          <w:p w:rsidR="00710BAB" w:rsidRDefault="00710BAB">
            <w:pPr>
              <w:rPr>
                <w:rFonts w:ascii="Arial Narrow" w:hAnsi="Arial Narrow" w:cs="Arial"/>
              </w:rPr>
            </w:pPr>
          </w:p>
          <w:p w:rsidR="00710BAB" w:rsidRDefault="00710BAB">
            <w:pPr>
              <w:rPr>
                <w:rFonts w:ascii="Arial Narrow" w:hAnsi="Arial Narrow" w:cs="Arial"/>
                <w:b/>
              </w:rPr>
            </w:pPr>
            <w:r>
              <w:rPr>
                <w:rFonts w:ascii="Arial Narrow" w:hAnsi="Arial Narrow" w:cs="Arial"/>
                <w:b/>
                <w:sz w:val="22"/>
                <w:szCs w:val="22"/>
              </w:rPr>
              <w:t>Validation of Assessment</w:t>
            </w:r>
          </w:p>
          <w:p w:rsidR="00710BAB" w:rsidRDefault="00710BAB">
            <w:pPr>
              <w:rPr>
                <w:rFonts w:ascii="Arial Narrow" w:hAnsi="Arial Narrow" w:cs="Arial"/>
              </w:rPr>
            </w:pPr>
          </w:p>
        </w:tc>
      </w:tr>
      <w:tr w:rsidR="00710BAB" w:rsidTr="00710BAB">
        <w:trPr>
          <w:trHeight w:val="2628"/>
        </w:trPr>
        <w:tc>
          <w:tcPr>
            <w:tcW w:w="15920" w:type="dxa"/>
            <w:tcBorders>
              <w:top w:val="single" w:sz="4" w:space="0" w:color="auto"/>
              <w:left w:val="single" w:sz="4" w:space="0" w:color="auto"/>
              <w:bottom w:val="single" w:sz="4" w:space="0" w:color="auto"/>
              <w:right w:val="single" w:sz="4" w:space="0" w:color="auto"/>
            </w:tcBorders>
          </w:tcPr>
          <w:p w:rsidR="00710BAB" w:rsidRDefault="00710BAB">
            <w:pPr>
              <w:pStyle w:val="FootnoteText"/>
              <w:ind w:right="33"/>
              <w:jc w:val="both"/>
              <w:rPr>
                <w:rFonts w:ascii="Arial Narrow" w:hAnsi="Arial Narrow" w:cs="Arial"/>
                <w:sz w:val="22"/>
                <w:szCs w:val="22"/>
              </w:rPr>
            </w:pPr>
          </w:p>
          <w:p w:rsidR="00710BAB" w:rsidRDefault="00710BAB">
            <w:pPr>
              <w:pStyle w:val="FootnoteText"/>
              <w:ind w:right="33"/>
              <w:jc w:val="both"/>
              <w:rPr>
                <w:rFonts w:ascii="Arial Narrow" w:hAnsi="Arial Narrow" w:cs="Arial"/>
                <w:sz w:val="22"/>
                <w:szCs w:val="22"/>
              </w:rPr>
            </w:pPr>
            <w:r>
              <w:rPr>
                <w:rFonts w:ascii="Arial Narrow" w:hAnsi="Arial Narrow" w:cs="Arial"/>
                <w:sz w:val="22"/>
                <w:szCs w:val="22"/>
              </w:rPr>
              <w:t>Western Sydney Region has a 3 level approach to the validation of assessments.</w:t>
            </w:r>
          </w:p>
          <w:p w:rsidR="00710BAB" w:rsidRDefault="00710BAB">
            <w:pPr>
              <w:pStyle w:val="FootnoteText"/>
              <w:ind w:right="33"/>
              <w:jc w:val="both"/>
              <w:rPr>
                <w:rFonts w:ascii="Arial Narrow" w:hAnsi="Arial Narrow" w:cs="Arial"/>
                <w:sz w:val="22"/>
                <w:szCs w:val="22"/>
              </w:rPr>
            </w:pPr>
          </w:p>
          <w:p w:rsidR="00710BAB" w:rsidRDefault="00710BAB">
            <w:pPr>
              <w:pStyle w:val="FootnoteText"/>
              <w:ind w:right="33"/>
              <w:jc w:val="both"/>
              <w:rPr>
                <w:rFonts w:ascii="Arial Narrow" w:hAnsi="Arial Narrow" w:cs="Arial"/>
                <w:b/>
                <w:sz w:val="22"/>
                <w:szCs w:val="22"/>
              </w:rPr>
            </w:pPr>
            <w:r>
              <w:rPr>
                <w:rFonts w:ascii="Arial Narrow" w:hAnsi="Arial Narrow" w:cs="Arial"/>
                <w:b/>
                <w:sz w:val="22"/>
                <w:szCs w:val="22"/>
              </w:rPr>
              <w:t>Level One - Validation within School/Faculty Delivery Site</w:t>
            </w:r>
          </w:p>
          <w:p w:rsidR="00710BAB" w:rsidRDefault="00710BAB">
            <w:pPr>
              <w:ind w:right="33"/>
              <w:jc w:val="both"/>
              <w:rPr>
                <w:rFonts w:ascii="Arial Narrow" w:hAnsi="Arial Narrow" w:cs="Arial"/>
              </w:rPr>
            </w:pPr>
          </w:p>
          <w:p w:rsidR="00710BAB" w:rsidRDefault="00710BAB">
            <w:pPr>
              <w:pStyle w:val="FootnoteText"/>
              <w:ind w:right="33"/>
              <w:jc w:val="both"/>
              <w:rPr>
                <w:rFonts w:ascii="Arial Narrow" w:hAnsi="Arial Narrow" w:cs="Arial"/>
                <w:b/>
                <w:sz w:val="22"/>
                <w:szCs w:val="22"/>
              </w:rPr>
            </w:pPr>
            <w:r>
              <w:rPr>
                <w:rFonts w:ascii="Arial Narrow" w:hAnsi="Arial Narrow" w:cs="Arial"/>
                <w:b/>
                <w:sz w:val="22"/>
                <w:szCs w:val="22"/>
              </w:rPr>
              <w:t>Level Two - Validation across delivery sites</w:t>
            </w:r>
          </w:p>
          <w:p w:rsidR="00710BAB" w:rsidRDefault="00710BAB">
            <w:pPr>
              <w:pStyle w:val="FootnoteText"/>
              <w:ind w:left="360" w:right="33"/>
              <w:jc w:val="both"/>
              <w:rPr>
                <w:rFonts w:ascii="Arial Narrow" w:hAnsi="Arial Narrow" w:cs="Arial"/>
                <w:sz w:val="22"/>
                <w:szCs w:val="22"/>
              </w:rPr>
            </w:pPr>
          </w:p>
          <w:p w:rsidR="00710BAB" w:rsidRDefault="00710BAB">
            <w:pPr>
              <w:ind w:right="33"/>
              <w:rPr>
                <w:rFonts w:ascii="Arial Narrow" w:hAnsi="Arial Narrow" w:cs="Arial"/>
                <w:b/>
                <w:bCs/>
              </w:rPr>
            </w:pPr>
            <w:r>
              <w:rPr>
                <w:rFonts w:ascii="Arial Narrow" w:hAnsi="Arial Narrow" w:cs="Arial"/>
                <w:b/>
                <w:bCs/>
                <w:sz w:val="22"/>
                <w:szCs w:val="22"/>
              </w:rPr>
              <w:t>Level Three Validation across other RTOs</w:t>
            </w:r>
          </w:p>
          <w:p w:rsidR="00710BAB" w:rsidRDefault="00710BAB">
            <w:pPr>
              <w:ind w:right="33"/>
              <w:rPr>
                <w:rFonts w:ascii="Arial Narrow" w:hAnsi="Arial Narrow" w:cs="Arial"/>
                <w:b/>
                <w:bCs/>
              </w:rPr>
            </w:pPr>
          </w:p>
          <w:p w:rsidR="00710BAB" w:rsidRPr="00F96371" w:rsidRDefault="00710BAB" w:rsidP="00F96371">
            <w:pPr>
              <w:ind w:right="33"/>
              <w:rPr>
                <w:rFonts w:ascii="Arial Narrow" w:hAnsi="Arial Narrow" w:cs="Arial"/>
                <w:b/>
                <w:bCs/>
              </w:rPr>
            </w:pPr>
            <w:r>
              <w:rPr>
                <w:rFonts w:ascii="Arial Narrow" w:hAnsi="Arial Narrow" w:cs="Arial"/>
                <w:b/>
                <w:bCs/>
                <w:sz w:val="22"/>
                <w:szCs w:val="22"/>
              </w:rPr>
              <w:t xml:space="preserve">The Regional Validation Policy and proformas  provides more detail </w:t>
            </w:r>
          </w:p>
        </w:tc>
      </w:tr>
    </w:tbl>
    <w:p w:rsidR="00710BAB" w:rsidRDefault="00710BAB" w:rsidP="00F96371">
      <w:pPr>
        <w:rPr>
          <w:rFonts w:ascii="Arial Narrow" w:hAnsi="Arial Narrow" w:cs="Arial"/>
          <w:sz w:val="22"/>
          <w:szCs w:val="22"/>
        </w:rPr>
      </w:pPr>
    </w:p>
    <w:sectPr w:rsidR="00710BAB" w:rsidSect="005B7860">
      <w:footerReference w:type="default" r:id="rId8"/>
      <w:pgSz w:w="16839" w:h="11907" w:orient="landscape" w:code="9"/>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ED9" w:rsidRDefault="00BE6ED9">
      <w:r>
        <w:separator/>
      </w:r>
    </w:p>
  </w:endnote>
  <w:endnote w:type="continuationSeparator" w:id="0">
    <w:p w:rsidR="00BE6ED9" w:rsidRDefault="00BE6E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C46" w:rsidRDefault="00273C46">
    <w:pPr>
      <w:pStyle w:val="Footer"/>
    </w:pPr>
    <w:r>
      <w:t>Western Sydney Region RTO August 2010</w:t>
    </w:r>
    <w:r>
      <w:tab/>
    </w:r>
    <w:r>
      <w:tab/>
    </w:r>
    <w:r>
      <w:tab/>
    </w:r>
    <w:r>
      <w:tab/>
    </w:r>
    <w:r>
      <w:tab/>
    </w:r>
    <w:r>
      <w:tab/>
    </w:r>
    <w:r>
      <w:tab/>
      <w:t xml:space="preserve">- </w:t>
    </w:r>
    <w:fldSimple w:instr=" PAGE ">
      <w:r w:rsidR="009A3CE6">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ED9" w:rsidRDefault="00BE6ED9">
      <w:r>
        <w:separator/>
      </w:r>
    </w:p>
  </w:footnote>
  <w:footnote w:type="continuationSeparator" w:id="0">
    <w:p w:rsidR="00BE6ED9" w:rsidRDefault="00BE6E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42CAE"/>
    <w:multiLevelType w:val="hybridMultilevel"/>
    <w:tmpl w:val="8668B8B2"/>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22C055E2"/>
    <w:multiLevelType w:val="hybridMultilevel"/>
    <w:tmpl w:val="4B2095B2"/>
    <w:lvl w:ilvl="0" w:tplc="0C090005">
      <w:start w:val="1"/>
      <w:numFmt w:val="bullet"/>
      <w:lvlText w:val=""/>
      <w:lvlJc w:val="left"/>
      <w:pPr>
        <w:tabs>
          <w:tab w:val="num" w:pos="720"/>
        </w:tabs>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3CB23379"/>
    <w:multiLevelType w:val="hybridMultilevel"/>
    <w:tmpl w:val="A9940D36"/>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41BE5935"/>
    <w:multiLevelType w:val="multilevel"/>
    <w:tmpl w:val="2004B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435F59"/>
    <w:multiLevelType w:val="multilevel"/>
    <w:tmpl w:val="5E40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A2718E3"/>
    <w:multiLevelType w:val="hybridMultilevel"/>
    <w:tmpl w:val="C2BC4E0A"/>
    <w:lvl w:ilvl="0" w:tplc="7C96E7EA">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AF461D3"/>
    <w:multiLevelType w:val="multilevel"/>
    <w:tmpl w:val="52109C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543624"/>
    <w:multiLevelType w:val="hybridMultilevel"/>
    <w:tmpl w:val="1FF0B10C"/>
    <w:lvl w:ilvl="0" w:tplc="0C090005">
      <w:start w:val="1"/>
      <w:numFmt w:val="bullet"/>
      <w:lvlText w:val=""/>
      <w:lvlJc w:val="left"/>
      <w:pPr>
        <w:tabs>
          <w:tab w:val="num" w:pos="720"/>
        </w:tabs>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0BAB"/>
    <w:rsid w:val="000373DE"/>
    <w:rsid w:val="000D489B"/>
    <w:rsid w:val="000F0A60"/>
    <w:rsid w:val="00124A55"/>
    <w:rsid w:val="00161406"/>
    <w:rsid w:val="001771B9"/>
    <w:rsid w:val="001E5A42"/>
    <w:rsid w:val="001E7504"/>
    <w:rsid w:val="001F6A14"/>
    <w:rsid w:val="00234BC6"/>
    <w:rsid w:val="00253B1A"/>
    <w:rsid w:val="00257837"/>
    <w:rsid w:val="00273C46"/>
    <w:rsid w:val="00280F7F"/>
    <w:rsid w:val="002A6E73"/>
    <w:rsid w:val="002D577E"/>
    <w:rsid w:val="00322BD2"/>
    <w:rsid w:val="003A5AC5"/>
    <w:rsid w:val="003E74C9"/>
    <w:rsid w:val="004303DF"/>
    <w:rsid w:val="004428F9"/>
    <w:rsid w:val="00475CE2"/>
    <w:rsid w:val="004A6A27"/>
    <w:rsid w:val="004F7796"/>
    <w:rsid w:val="00560D71"/>
    <w:rsid w:val="00586F2C"/>
    <w:rsid w:val="005943A2"/>
    <w:rsid w:val="00594F01"/>
    <w:rsid w:val="005B4EBB"/>
    <w:rsid w:val="005B7860"/>
    <w:rsid w:val="005E7BC8"/>
    <w:rsid w:val="006009ED"/>
    <w:rsid w:val="00620F28"/>
    <w:rsid w:val="00655A1A"/>
    <w:rsid w:val="00674F92"/>
    <w:rsid w:val="0069445C"/>
    <w:rsid w:val="00710BAB"/>
    <w:rsid w:val="00711187"/>
    <w:rsid w:val="00731F1E"/>
    <w:rsid w:val="00735282"/>
    <w:rsid w:val="00785AFC"/>
    <w:rsid w:val="007A23F3"/>
    <w:rsid w:val="008700F7"/>
    <w:rsid w:val="008B3D66"/>
    <w:rsid w:val="008D558B"/>
    <w:rsid w:val="008F13B8"/>
    <w:rsid w:val="008F1BEA"/>
    <w:rsid w:val="009065AA"/>
    <w:rsid w:val="00941BDB"/>
    <w:rsid w:val="00970BDB"/>
    <w:rsid w:val="009A3CE6"/>
    <w:rsid w:val="00AA4BA3"/>
    <w:rsid w:val="00AA7896"/>
    <w:rsid w:val="00B426C2"/>
    <w:rsid w:val="00B8099D"/>
    <w:rsid w:val="00B95FBC"/>
    <w:rsid w:val="00BB594B"/>
    <w:rsid w:val="00BE6ED9"/>
    <w:rsid w:val="00BF786F"/>
    <w:rsid w:val="00BF790E"/>
    <w:rsid w:val="00C316CB"/>
    <w:rsid w:val="00CF79BE"/>
    <w:rsid w:val="00D07B25"/>
    <w:rsid w:val="00D72F7B"/>
    <w:rsid w:val="00D7386D"/>
    <w:rsid w:val="00DC54EB"/>
    <w:rsid w:val="00DC6CEA"/>
    <w:rsid w:val="00DD2353"/>
    <w:rsid w:val="00E275DD"/>
    <w:rsid w:val="00E670CD"/>
    <w:rsid w:val="00E83286"/>
    <w:rsid w:val="00E927DD"/>
    <w:rsid w:val="00EA2CFB"/>
    <w:rsid w:val="00F1412B"/>
    <w:rsid w:val="00F2092C"/>
    <w:rsid w:val="00F25E2F"/>
    <w:rsid w:val="00F46158"/>
    <w:rsid w:val="00F56F72"/>
    <w:rsid w:val="00F96371"/>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BAB"/>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710BAB"/>
    <w:rPr>
      <w:sz w:val="20"/>
      <w:szCs w:val="20"/>
      <w:lang w:eastAsia="en-US"/>
    </w:rPr>
  </w:style>
  <w:style w:type="character" w:customStyle="1" w:styleId="FootnoteTextChar">
    <w:name w:val="Footnote Text Char"/>
    <w:basedOn w:val="DefaultParagraphFont"/>
    <w:link w:val="FootnoteText"/>
    <w:semiHidden/>
    <w:rsid w:val="00710BAB"/>
    <w:rPr>
      <w:rFonts w:ascii="Times New Roman" w:eastAsia="Calibri" w:hAnsi="Times New Roman" w:cs="Times New Roman"/>
      <w:sz w:val="20"/>
      <w:szCs w:val="20"/>
    </w:rPr>
  </w:style>
  <w:style w:type="character" w:customStyle="1" w:styleId="HeaderChar">
    <w:name w:val="Header Char"/>
    <w:basedOn w:val="DefaultParagraphFont"/>
    <w:link w:val="Header"/>
    <w:semiHidden/>
    <w:rsid w:val="00710BAB"/>
    <w:rPr>
      <w:rFonts w:ascii="Times New Roman" w:eastAsia="Calibri" w:hAnsi="Times New Roman" w:cs="Times New Roman"/>
      <w:sz w:val="24"/>
      <w:szCs w:val="24"/>
      <w:lang w:eastAsia="en-AU"/>
    </w:rPr>
  </w:style>
  <w:style w:type="paragraph" w:styleId="Header">
    <w:name w:val="header"/>
    <w:basedOn w:val="Normal"/>
    <w:link w:val="HeaderChar"/>
    <w:semiHidden/>
    <w:unhideWhenUsed/>
    <w:rsid w:val="00710BAB"/>
    <w:pPr>
      <w:tabs>
        <w:tab w:val="center" w:pos="4320"/>
        <w:tab w:val="right" w:pos="8640"/>
      </w:tabs>
    </w:pPr>
  </w:style>
  <w:style w:type="character" w:customStyle="1" w:styleId="FooterChar">
    <w:name w:val="Footer Char"/>
    <w:basedOn w:val="DefaultParagraphFont"/>
    <w:link w:val="Footer"/>
    <w:semiHidden/>
    <w:rsid w:val="00710BAB"/>
    <w:rPr>
      <w:rFonts w:ascii="Times New Roman" w:eastAsia="Calibri" w:hAnsi="Times New Roman" w:cs="Times New Roman"/>
      <w:sz w:val="24"/>
      <w:szCs w:val="24"/>
      <w:lang w:eastAsia="en-AU"/>
    </w:rPr>
  </w:style>
  <w:style w:type="paragraph" w:styleId="Footer">
    <w:name w:val="footer"/>
    <w:basedOn w:val="Normal"/>
    <w:link w:val="FooterChar"/>
    <w:semiHidden/>
    <w:unhideWhenUsed/>
    <w:rsid w:val="00710BAB"/>
    <w:pPr>
      <w:tabs>
        <w:tab w:val="center" w:pos="4320"/>
        <w:tab w:val="right" w:pos="8640"/>
      </w:tabs>
    </w:pPr>
  </w:style>
  <w:style w:type="paragraph" w:styleId="BalloonText">
    <w:name w:val="Balloon Text"/>
    <w:basedOn w:val="Normal"/>
    <w:link w:val="BalloonTextChar"/>
    <w:semiHidden/>
    <w:unhideWhenUsed/>
    <w:rsid w:val="00710BAB"/>
    <w:rPr>
      <w:rFonts w:ascii="Tahoma" w:hAnsi="Tahoma" w:cs="Tahoma"/>
      <w:sz w:val="16"/>
      <w:szCs w:val="16"/>
    </w:rPr>
  </w:style>
  <w:style w:type="character" w:customStyle="1" w:styleId="BalloonTextChar">
    <w:name w:val="Balloon Text Char"/>
    <w:basedOn w:val="DefaultParagraphFont"/>
    <w:link w:val="BalloonText"/>
    <w:semiHidden/>
    <w:rsid w:val="00710BAB"/>
    <w:rPr>
      <w:rFonts w:ascii="Tahoma" w:eastAsia="Calibri" w:hAnsi="Tahoma" w:cs="Tahoma"/>
      <w:sz w:val="16"/>
      <w:szCs w:val="16"/>
      <w:lang w:eastAsia="en-AU"/>
    </w:rPr>
  </w:style>
  <w:style w:type="paragraph" w:styleId="ListParagraph">
    <w:name w:val="List Paragraph"/>
    <w:basedOn w:val="Normal"/>
    <w:qFormat/>
    <w:rsid w:val="00710BAB"/>
    <w:pPr>
      <w:ind w:left="720"/>
      <w:contextualSpacing/>
    </w:pPr>
  </w:style>
  <w:style w:type="paragraph" w:customStyle="1" w:styleId="Tabletext">
    <w:name w:val="Table text"/>
    <w:basedOn w:val="Normal"/>
    <w:rsid w:val="00710BAB"/>
    <w:pPr>
      <w:widowControl w:val="0"/>
      <w:spacing w:before="40" w:after="40"/>
    </w:pPr>
    <w:rPr>
      <w:rFonts w:ascii="Arial" w:hAnsi="Arial" w:cs="Arial"/>
      <w:sz w:val="20"/>
      <w:szCs w:val="20"/>
    </w:rPr>
  </w:style>
  <w:style w:type="paragraph" w:customStyle="1" w:styleId="Default">
    <w:name w:val="Default"/>
    <w:rsid w:val="00710BAB"/>
    <w:pPr>
      <w:autoSpaceDE w:val="0"/>
      <w:autoSpaceDN w:val="0"/>
      <w:adjustRightInd w:val="0"/>
    </w:pPr>
    <w:rPr>
      <w:rFonts w:ascii="Times" w:hAnsi="Times" w:cs="Times"/>
      <w:color w:val="000000"/>
      <w:sz w:val="24"/>
      <w:szCs w:val="24"/>
    </w:rPr>
  </w:style>
</w:styles>
</file>

<file path=word/webSettings.xml><?xml version="1.0" encoding="utf-8"?>
<w:webSettings xmlns:r="http://schemas.openxmlformats.org/officeDocument/2006/relationships" xmlns:w="http://schemas.openxmlformats.org/wordprocessingml/2006/main">
  <w:divs>
    <w:div w:id="79036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7160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bcalvert</dc:creator>
  <cp:keywords/>
  <dc:description/>
  <cp:lastModifiedBy>bcalvert</cp:lastModifiedBy>
  <cp:revision>2</cp:revision>
  <dcterms:created xsi:type="dcterms:W3CDTF">2010-08-13T05:03:00Z</dcterms:created>
  <dcterms:modified xsi:type="dcterms:W3CDTF">2010-08-13T05:03:00Z</dcterms:modified>
</cp:coreProperties>
</file>